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64497" w14:textId="6A2CA26C" w:rsidR="00123F86" w:rsidRPr="00B37963" w:rsidRDefault="00A15258" w:rsidP="00123F86">
      <w:pPr>
        <w:jc w:val="both"/>
        <w:rPr>
          <w:b/>
          <w:sz w:val="40"/>
          <w:szCs w:val="40"/>
          <w:lang w:eastAsia="hi-IN" w:bidi="hi-IN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3676F803" wp14:editId="016059B4">
            <wp:simplePos x="0" y="0"/>
            <wp:positionH relativeFrom="margin">
              <wp:posOffset>-457200</wp:posOffset>
            </wp:positionH>
            <wp:positionV relativeFrom="margin">
              <wp:posOffset>0</wp:posOffset>
            </wp:positionV>
            <wp:extent cx="7689600" cy="18396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600" cy="183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F86">
        <w:rPr>
          <w:b/>
          <w:noProof/>
          <w:sz w:val="28"/>
          <w:szCs w:val="28"/>
        </w:rPr>
        <w:drawing>
          <wp:anchor distT="0" distB="0" distL="114300" distR="114300" simplePos="0" relativeHeight="251670016" behindDoc="1" locked="0" layoutInCell="1" allowOverlap="1" wp14:anchorId="2A79D0C4" wp14:editId="1E4ACBBE">
            <wp:simplePos x="0" y="0"/>
            <wp:positionH relativeFrom="margin">
              <wp:posOffset>144780</wp:posOffset>
            </wp:positionH>
            <wp:positionV relativeFrom="margin">
              <wp:posOffset>1724660</wp:posOffset>
            </wp:positionV>
            <wp:extent cx="2660650" cy="1168400"/>
            <wp:effectExtent l="0" t="0" r="0" b="0"/>
            <wp:wrapSquare wrapText="bothSides"/>
            <wp:docPr id="1" name="Рисунок 1" descr="logo_Promix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romix_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3F86" w:rsidRPr="00123F86">
        <w:rPr>
          <w:b/>
          <w:sz w:val="40"/>
          <w:szCs w:val="40"/>
          <w:lang w:eastAsia="hi-IN" w:bidi="hi-IN"/>
        </w:rPr>
        <w:t xml:space="preserve"> </w:t>
      </w:r>
      <w:r w:rsidR="00123F86">
        <w:rPr>
          <w:b/>
          <w:sz w:val="40"/>
          <w:szCs w:val="40"/>
          <w:lang w:eastAsia="hi-IN" w:bidi="hi-IN"/>
        </w:rPr>
        <w:t xml:space="preserve">    </w:t>
      </w:r>
      <w:r w:rsidR="00123F86" w:rsidRPr="00B37963">
        <w:rPr>
          <w:b/>
          <w:sz w:val="40"/>
          <w:szCs w:val="40"/>
          <w:lang w:eastAsia="hi-IN" w:bidi="hi-IN"/>
        </w:rPr>
        <w:t>Цветная кладочная смесь</w:t>
      </w:r>
    </w:p>
    <w:p w14:paraId="45F2075B" w14:textId="556DA3AA" w:rsidR="00123F86" w:rsidRDefault="00123F86" w:rsidP="00123F86">
      <w:pPr>
        <w:spacing w:before="120" w:after="120"/>
        <w:jc w:val="both"/>
        <w:rPr>
          <w:b/>
          <w:sz w:val="28"/>
          <w:szCs w:val="28"/>
          <w:lang w:eastAsia="hi-IN" w:bidi="hi-IN"/>
        </w:rPr>
      </w:pPr>
      <w:r>
        <w:rPr>
          <w:b/>
          <w:sz w:val="40"/>
          <w:szCs w:val="40"/>
          <w:lang w:eastAsia="hi-IN" w:bidi="hi-IN"/>
        </w:rPr>
        <w:t xml:space="preserve">                  </w:t>
      </w:r>
      <w:r w:rsidRPr="00B37963">
        <w:rPr>
          <w:b/>
          <w:sz w:val="40"/>
          <w:szCs w:val="40"/>
          <w:lang w:eastAsia="hi-IN" w:bidi="hi-IN"/>
        </w:rPr>
        <w:t>«</w:t>
      </w:r>
      <w:r w:rsidRPr="00B37963">
        <w:rPr>
          <w:b/>
          <w:sz w:val="40"/>
          <w:szCs w:val="40"/>
          <w:lang w:val="en-US" w:eastAsia="hi-IN" w:bidi="hi-IN"/>
        </w:rPr>
        <w:t>P</w:t>
      </w:r>
      <w:r>
        <w:rPr>
          <w:b/>
          <w:sz w:val="40"/>
          <w:szCs w:val="40"/>
          <w:lang w:val="en-US" w:eastAsia="hi-IN" w:bidi="hi-IN"/>
        </w:rPr>
        <w:t>ROMIX</w:t>
      </w:r>
      <w:r w:rsidRPr="00B37963">
        <w:rPr>
          <w:b/>
          <w:sz w:val="40"/>
          <w:szCs w:val="40"/>
          <w:lang w:eastAsia="hi-IN" w:bidi="hi-IN"/>
        </w:rPr>
        <w:t>»</w:t>
      </w:r>
    </w:p>
    <w:p w14:paraId="7111183B" w14:textId="77777777" w:rsidR="00123F86" w:rsidRDefault="00123F86" w:rsidP="00A803DC">
      <w:pPr>
        <w:spacing w:before="120" w:after="120"/>
        <w:jc w:val="both"/>
        <w:rPr>
          <w:b/>
          <w:sz w:val="28"/>
          <w:szCs w:val="28"/>
          <w:lang w:eastAsia="hi-IN" w:bidi="hi-IN"/>
        </w:rPr>
      </w:pPr>
    </w:p>
    <w:p w14:paraId="37DB7809" w14:textId="77777777" w:rsidR="00123F86" w:rsidRDefault="00123F86" w:rsidP="00A803DC">
      <w:pPr>
        <w:spacing w:before="120" w:after="120"/>
        <w:jc w:val="both"/>
        <w:rPr>
          <w:b/>
          <w:sz w:val="28"/>
          <w:szCs w:val="28"/>
          <w:lang w:eastAsia="hi-IN" w:bidi="hi-IN"/>
        </w:rPr>
      </w:pPr>
    </w:p>
    <w:p w14:paraId="7998BA9F" w14:textId="77777777" w:rsidR="00A803DC" w:rsidRDefault="00123F86" w:rsidP="00A803DC">
      <w:pPr>
        <w:spacing w:before="120" w:after="120"/>
        <w:jc w:val="both"/>
      </w:pPr>
      <w:r w:rsidRPr="003D2B06">
        <w:rPr>
          <w:b/>
          <w:sz w:val="28"/>
          <w:szCs w:val="28"/>
          <w:lang w:eastAsia="hi-IN" w:bidi="hi-IN"/>
        </w:rPr>
        <w:t>О</w:t>
      </w:r>
      <w:r w:rsidR="00A803DC" w:rsidRPr="003D2B06">
        <w:rPr>
          <w:b/>
          <w:sz w:val="28"/>
          <w:szCs w:val="28"/>
          <w:lang w:eastAsia="hi-IN" w:bidi="hi-IN"/>
        </w:rPr>
        <w:t>бласть применения:</w:t>
      </w:r>
    </w:p>
    <w:p w14:paraId="733C5F4B" w14:textId="77777777" w:rsidR="00A803DC" w:rsidRDefault="00A803DC" w:rsidP="00A803DC">
      <w:pPr>
        <w:jc w:val="both"/>
        <w:outlineLvl w:val="3"/>
        <w:rPr>
          <w:sz w:val="28"/>
          <w:szCs w:val="28"/>
        </w:rPr>
      </w:pPr>
      <w:r w:rsidRPr="006D273A">
        <w:rPr>
          <w:sz w:val="28"/>
          <w:szCs w:val="28"/>
        </w:rPr>
        <w:t>Цветная кладочная смесь предназначена для выполнения кирпичной лицевой кладки и одновременной отделки швов в одном рабочем цикле на основе фракционированных кварцевых наполнителей, высокопрочного цемента, европейских пигментов и полимерных добавок.</w:t>
      </w:r>
    </w:p>
    <w:p w14:paraId="6E20B20F" w14:textId="77777777" w:rsidR="00123F86" w:rsidRPr="00743197" w:rsidRDefault="00123F86" w:rsidP="00743197">
      <w:pPr>
        <w:spacing w:before="120" w:after="120"/>
        <w:jc w:val="both"/>
        <w:rPr>
          <w:b/>
          <w:sz w:val="28"/>
          <w:szCs w:val="28"/>
          <w:lang w:eastAsia="hi-IN" w:bidi="hi-IN"/>
        </w:rPr>
      </w:pPr>
      <w:r w:rsidRPr="00743197">
        <w:rPr>
          <w:b/>
          <w:sz w:val="28"/>
          <w:szCs w:val="28"/>
          <w:lang w:eastAsia="hi-IN" w:bidi="hi-IN"/>
        </w:rPr>
        <w:t>Цветовая палитра: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951"/>
        <w:gridCol w:w="3828"/>
      </w:tblGrid>
      <w:tr w:rsidR="00123F86" w:rsidRPr="00B55CF0" w14:paraId="0B00F8C1" w14:textId="77777777" w:rsidTr="00CE0E23">
        <w:trPr>
          <w:trHeight w:hRule="exact" w:val="33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E65A" w14:textId="77777777" w:rsidR="00123F86" w:rsidRPr="00B55CF0" w:rsidRDefault="00123F86" w:rsidP="00CE0E23">
            <w:pPr>
              <w:spacing w:line="320" w:lineRule="exact"/>
              <w:ind w:left="412"/>
              <w:rPr>
                <w:b/>
                <w:sz w:val="28"/>
                <w:szCs w:val="28"/>
              </w:rPr>
            </w:pPr>
            <w:proofErr w:type="spellStart"/>
            <w:r w:rsidRPr="00B55CF0">
              <w:rPr>
                <w:b/>
                <w:w w:val="110"/>
                <w:sz w:val="28"/>
              </w:rPr>
              <w:t>Артикул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031C" w14:textId="77777777" w:rsidR="00123F86" w:rsidRPr="00B55CF0" w:rsidRDefault="00123F86" w:rsidP="00CE0E23">
            <w:pPr>
              <w:spacing w:line="320" w:lineRule="exact"/>
              <w:ind w:left="1"/>
              <w:jc w:val="center"/>
              <w:rPr>
                <w:b/>
                <w:sz w:val="28"/>
                <w:szCs w:val="28"/>
              </w:rPr>
            </w:pPr>
            <w:proofErr w:type="spellStart"/>
            <w:r w:rsidRPr="00B55CF0">
              <w:rPr>
                <w:b/>
                <w:w w:val="110"/>
                <w:sz w:val="28"/>
              </w:rPr>
              <w:t>Цвет</w:t>
            </w:r>
            <w:proofErr w:type="spellEnd"/>
          </w:p>
        </w:tc>
      </w:tr>
      <w:tr w:rsidR="00123F86" w:rsidRPr="00B55CF0" w14:paraId="2BE5904D" w14:textId="77777777" w:rsidTr="00CE0E23">
        <w:trPr>
          <w:trHeight w:hRule="exact" w:val="33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C4B4" w14:textId="77777777" w:rsidR="00123F86" w:rsidRPr="00B55CF0" w:rsidRDefault="00743197" w:rsidP="00CE0E23">
            <w:pPr>
              <w:spacing w:line="315" w:lineRule="exact"/>
              <w:ind w:left="1"/>
              <w:jc w:val="center"/>
              <w:rPr>
                <w:sz w:val="28"/>
                <w:szCs w:val="28"/>
              </w:rPr>
            </w:pPr>
            <w:r w:rsidRPr="00743197">
              <w:rPr>
                <w:b/>
                <w:sz w:val="28"/>
                <w:lang w:val="ru-RU"/>
              </w:rPr>
              <w:t>03</w:t>
            </w:r>
            <w:proofErr w:type="spellStart"/>
            <w:r w:rsidR="00123F86" w:rsidRPr="00B55CF0">
              <w:rPr>
                <w:sz w:val="28"/>
              </w:rPr>
              <w:t>хх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F6E6" w14:textId="77777777" w:rsidR="00123F86" w:rsidRPr="00B55CF0" w:rsidRDefault="00123F86" w:rsidP="00CE0E23">
            <w:pPr>
              <w:spacing w:line="315" w:lineRule="exact"/>
              <w:ind w:left="103"/>
              <w:rPr>
                <w:sz w:val="28"/>
                <w:szCs w:val="28"/>
              </w:rPr>
            </w:pPr>
            <w:proofErr w:type="spellStart"/>
            <w:r w:rsidRPr="00B55CF0">
              <w:rPr>
                <w:sz w:val="28"/>
              </w:rPr>
              <w:t>супер-белый</w:t>
            </w:r>
            <w:proofErr w:type="spellEnd"/>
          </w:p>
        </w:tc>
      </w:tr>
      <w:tr w:rsidR="00123F86" w:rsidRPr="00B55CF0" w14:paraId="16398C6D" w14:textId="77777777" w:rsidTr="00CE0E23">
        <w:trPr>
          <w:trHeight w:hRule="exact" w:val="3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9D09" w14:textId="77777777" w:rsidR="00123F86" w:rsidRPr="00B55CF0" w:rsidRDefault="00743197" w:rsidP="00CE0E23">
            <w:pPr>
              <w:spacing w:line="315" w:lineRule="exact"/>
              <w:ind w:left="1"/>
              <w:jc w:val="center"/>
              <w:rPr>
                <w:sz w:val="28"/>
                <w:szCs w:val="28"/>
              </w:rPr>
            </w:pPr>
            <w:r w:rsidRPr="00743197">
              <w:rPr>
                <w:b/>
                <w:sz w:val="28"/>
                <w:lang w:val="ru-RU"/>
              </w:rPr>
              <w:t>04</w:t>
            </w:r>
            <w:proofErr w:type="spellStart"/>
            <w:r w:rsidR="00123F86" w:rsidRPr="00743197">
              <w:rPr>
                <w:sz w:val="28"/>
              </w:rPr>
              <w:t>хх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2B8C" w14:textId="77777777" w:rsidR="00123F86" w:rsidRPr="00B55CF0" w:rsidRDefault="00123F86" w:rsidP="00CE0E23">
            <w:pPr>
              <w:spacing w:line="315" w:lineRule="exact"/>
              <w:ind w:left="103"/>
              <w:rPr>
                <w:sz w:val="28"/>
                <w:szCs w:val="28"/>
              </w:rPr>
            </w:pPr>
            <w:proofErr w:type="spellStart"/>
            <w:r w:rsidRPr="00B55CF0">
              <w:rPr>
                <w:sz w:val="28"/>
              </w:rPr>
              <w:t>белый</w:t>
            </w:r>
            <w:proofErr w:type="spellEnd"/>
          </w:p>
        </w:tc>
      </w:tr>
      <w:tr w:rsidR="00743197" w:rsidRPr="00B55CF0" w14:paraId="16DF22E7" w14:textId="77777777" w:rsidTr="00CE0E23">
        <w:trPr>
          <w:trHeight w:hRule="exact" w:val="33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0119" w14:textId="77777777" w:rsidR="00743197" w:rsidRDefault="00743197" w:rsidP="00743197">
            <w:pPr>
              <w:jc w:val="center"/>
            </w:pPr>
            <w:r w:rsidRPr="00254104">
              <w:rPr>
                <w:b/>
                <w:sz w:val="28"/>
                <w:lang w:val="ru-RU"/>
              </w:rPr>
              <w:t>0</w:t>
            </w:r>
            <w:r>
              <w:rPr>
                <w:b/>
                <w:sz w:val="28"/>
                <w:lang w:val="ru-RU"/>
              </w:rPr>
              <w:t>8</w:t>
            </w:r>
            <w:proofErr w:type="spellStart"/>
            <w:r w:rsidRPr="00254104">
              <w:rPr>
                <w:sz w:val="28"/>
              </w:rPr>
              <w:t>хх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EB35" w14:textId="77777777" w:rsidR="00743197" w:rsidRPr="00B55CF0" w:rsidRDefault="00743197" w:rsidP="00743197">
            <w:pPr>
              <w:spacing w:line="315" w:lineRule="exact"/>
              <w:ind w:left="103"/>
              <w:rPr>
                <w:sz w:val="28"/>
                <w:szCs w:val="28"/>
              </w:rPr>
            </w:pPr>
            <w:proofErr w:type="spellStart"/>
            <w:r w:rsidRPr="00B55CF0">
              <w:rPr>
                <w:sz w:val="28"/>
              </w:rPr>
              <w:t>серый</w:t>
            </w:r>
            <w:proofErr w:type="spellEnd"/>
          </w:p>
        </w:tc>
      </w:tr>
      <w:tr w:rsidR="00743197" w:rsidRPr="00B55CF0" w14:paraId="3695BA9B" w14:textId="77777777" w:rsidTr="00CE0E23">
        <w:trPr>
          <w:trHeight w:hRule="exact" w:val="33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B8CF" w14:textId="77777777" w:rsidR="00743197" w:rsidRDefault="00743197" w:rsidP="00743197">
            <w:pPr>
              <w:jc w:val="center"/>
            </w:pPr>
            <w:r>
              <w:rPr>
                <w:b/>
                <w:sz w:val="28"/>
                <w:lang w:val="ru-RU"/>
              </w:rPr>
              <w:t>14</w:t>
            </w:r>
            <w:proofErr w:type="spellStart"/>
            <w:r w:rsidRPr="00254104">
              <w:rPr>
                <w:sz w:val="28"/>
              </w:rPr>
              <w:t>хх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9C38" w14:textId="77777777" w:rsidR="00743197" w:rsidRPr="00B55CF0" w:rsidRDefault="00743197" w:rsidP="00743197">
            <w:pPr>
              <w:spacing w:line="315" w:lineRule="exact"/>
              <w:ind w:left="103"/>
              <w:rPr>
                <w:sz w:val="28"/>
                <w:szCs w:val="28"/>
              </w:rPr>
            </w:pPr>
            <w:proofErr w:type="spellStart"/>
            <w:r w:rsidRPr="00B55CF0">
              <w:rPr>
                <w:sz w:val="28"/>
              </w:rPr>
              <w:t>темно-серый</w:t>
            </w:r>
            <w:proofErr w:type="spellEnd"/>
          </w:p>
        </w:tc>
      </w:tr>
      <w:tr w:rsidR="00743197" w:rsidRPr="00B55CF0" w14:paraId="108195C4" w14:textId="77777777" w:rsidTr="00CE0E23">
        <w:trPr>
          <w:trHeight w:hRule="exact" w:val="3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90DF" w14:textId="77777777" w:rsidR="00743197" w:rsidRDefault="00743197" w:rsidP="00743197">
            <w:pPr>
              <w:jc w:val="center"/>
            </w:pPr>
            <w:r>
              <w:rPr>
                <w:b/>
                <w:sz w:val="28"/>
                <w:lang w:val="ru-RU"/>
              </w:rPr>
              <w:t>18</w:t>
            </w:r>
            <w:proofErr w:type="spellStart"/>
            <w:r w:rsidRPr="00254104">
              <w:rPr>
                <w:sz w:val="28"/>
              </w:rPr>
              <w:t>хх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7634" w14:textId="77777777" w:rsidR="00743197" w:rsidRPr="00B55CF0" w:rsidRDefault="00743197" w:rsidP="00743197">
            <w:pPr>
              <w:spacing w:line="315" w:lineRule="exact"/>
              <w:ind w:left="103"/>
              <w:rPr>
                <w:sz w:val="28"/>
                <w:szCs w:val="28"/>
              </w:rPr>
            </w:pPr>
            <w:proofErr w:type="spellStart"/>
            <w:r w:rsidRPr="00B55CF0">
              <w:rPr>
                <w:sz w:val="28"/>
              </w:rPr>
              <w:t>бежевый</w:t>
            </w:r>
            <w:proofErr w:type="spellEnd"/>
          </w:p>
        </w:tc>
      </w:tr>
      <w:tr w:rsidR="00743197" w:rsidRPr="00B55CF0" w14:paraId="0EF5DEA6" w14:textId="77777777" w:rsidTr="00CE0E23">
        <w:trPr>
          <w:trHeight w:hRule="exact" w:val="33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30D5" w14:textId="77777777" w:rsidR="00743197" w:rsidRDefault="00743197" w:rsidP="00743197">
            <w:pPr>
              <w:jc w:val="center"/>
            </w:pPr>
            <w:r>
              <w:rPr>
                <w:b/>
                <w:sz w:val="28"/>
                <w:lang w:val="ru-RU"/>
              </w:rPr>
              <w:t>2</w:t>
            </w:r>
            <w:r w:rsidRPr="00254104">
              <w:rPr>
                <w:b/>
                <w:sz w:val="28"/>
                <w:lang w:val="ru-RU"/>
              </w:rPr>
              <w:t>4</w:t>
            </w:r>
            <w:proofErr w:type="spellStart"/>
            <w:r w:rsidRPr="00254104">
              <w:rPr>
                <w:sz w:val="28"/>
              </w:rPr>
              <w:t>хх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30CD" w14:textId="77777777" w:rsidR="00743197" w:rsidRPr="00B55CF0" w:rsidRDefault="00743197" w:rsidP="00743197">
            <w:pPr>
              <w:spacing w:line="315" w:lineRule="exact"/>
              <w:ind w:left="103"/>
              <w:rPr>
                <w:sz w:val="28"/>
                <w:szCs w:val="28"/>
              </w:rPr>
            </w:pPr>
            <w:proofErr w:type="spellStart"/>
            <w:r w:rsidRPr="00B55CF0">
              <w:rPr>
                <w:sz w:val="28"/>
              </w:rPr>
              <w:t>кремово-бежевый</w:t>
            </w:r>
            <w:proofErr w:type="spellEnd"/>
          </w:p>
        </w:tc>
      </w:tr>
      <w:tr w:rsidR="00743197" w:rsidRPr="00B55CF0" w14:paraId="58D4A6A5" w14:textId="77777777" w:rsidTr="00CE0E23">
        <w:trPr>
          <w:trHeight w:hRule="exact" w:val="33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464C" w14:textId="77777777" w:rsidR="00743197" w:rsidRDefault="00743197" w:rsidP="00743197">
            <w:pPr>
              <w:jc w:val="center"/>
            </w:pPr>
            <w:r w:rsidRPr="00743197">
              <w:rPr>
                <w:b/>
                <w:sz w:val="28"/>
                <w:lang w:val="ru-RU"/>
              </w:rPr>
              <w:t>28</w:t>
            </w:r>
            <w:proofErr w:type="spellStart"/>
            <w:r w:rsidRPr="00254104">
              <w:rPr>
                <w:sz w:val="28"/>
              </w:rPr>
              <w:t>хх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89BA" w14:textId="77777777" w:rsidR="00743197" w:rsidRPr="00B55CF0" w:rsidRDefault="00743197" w:rsidP="00743197">
            <w:pPr>
              <w:spacing w:line="315" w:lineRule="exact"/>
              <w:ind w:left="103"/>
              <w:rPr>
                <w:sz w:val="28"/>
                <w:szCs w:val="28"/>
              </w:rPr>
            </w:pPr>
            <w:proofErr w:type="spellStart"/>
            <w:r w:rsidRPr="00B55CF0">
              <w:rPr>
                <w:sz w:val="28"/>
              </w:rPr>
              <w:t>кремово-желтый</w:t>
            </w:r>
            <w:proofErr w:type="spellEnd"/>
          </w:p>
        </w:tc>
      </w:tr>
      <w:tr w:rsidR="00743197" w:rsidRPr="00B55CF0" w14:paraId="1CB4F8B0" w14:textId="77777777" w:rsidTr="00CE0E23">
        <w:trPr>
          <w:trHeight w:hRule="exact" w:val="33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EE5E" w14:textId="77777777" w:rsidR="00743197" w:rsidRDefault="00743197" w:rsidP="00743197">
            <w:pPr>
              <w:jc w:val="center"/>
            </w:pPr>
            <w:r>
              <w:rPr>
                <w:b/>
                <w:sz w:val="28"/>
                <w:lang w:val="ru-RU"/>
              </w:rPr>
              <w:t>38</w:t>
            </w:r>
            <w:proofErr w:type="spellStart"/>
            <w:r w:rsidRPr="00254104">
              <w:rPr>
                <w:sz w:val="28"/>
              </w:rPr>
              <w:t>хх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719A" w14:textId="77777777" w:rsidR="00743197" w:rsidRPr="00B55CF0" w:rsidRDefault="00743197" w:rsidP="00743197">
            <w:pPr>
              <w:spacing w:line="315" w:lineRule="exact"/>
              <w:ind w:left="103"/>
              <w:rPr>
                <w:sz w:val="28"/>
                <w:szCs w:val="28"/>
              </w:rPr>
            </w:pPr>
            <w:proofErr w:type="spellStart"/>
            <w:r w:rsidRPr="00B55CF0">
              <w:rPr>
                <w:sz w:val="28"/>
              </w:rPr>
              <w:t>кремовый</w:t>
            </w:r>
            <w:proofErr w:type="spellEnd"/>
          </w:p>
        </w:tc>
      </w:tr>
      <w:tr w:rsidR="00743197" w:rsidRPr="00B55CF0" w14:paraId="0CF563DA" w14:textId="77777777" w:rsidTr="00CE0E23">
        <w:trPr>
          <w:trHeight w:hRule="exact" w:val="33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464F" w14:textId="77777777" w:rsidR="00743197" w:rsidRDefault="00743197" w:rsidP="00743197">
            <w:pPr>
              <w:jc w:val="center"/>
            </w:pPr>
            <w:r>
              <w:rPr>
                <w:b/>
                <w:sz w:val="28"/>
                <w:lang w:val="ru-RU"/>
              </w:rPr>
              <w:t>44</w:t>
            </w:r>
            <w:proofErr w:type="spellStart"/>
            <w:r w:rsidRPr="00254104">
              <w:rPr>
                <w:sz w:val="28"/>
              </w:rPr>
              <w:t>хх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44C0" w14:textId="77777777" w:rsidR="00743197" w:rsidRPr="00B55CF0" w:rsidRDefault="00743197" w:rsidP="00743197">
            <w:pPr>
              <w:spacing w:line="315" w:lineRule="exact"/>
              <w:ind w:left="103"/>
              <w:rPr>
                <w:sz w:val="28"/>
                <w:szCs w:val="28"/>
              </w:rPr>
            </w:pPr>
            <w:proofErr w:type="spellStart"/>
            <w:r w:rsidRPr="00B55CF0">
              <w:rPr>
                <w:sz w:val="28"/>
              </w:rPr>
              <w:t>светло-коричневый</w:t>
            </w:r>
            <w:proofErr w:type="spellEnd"/>
          </w:p>
        </w:tc>
      </w:tr>
      <w:tr w:rsidR="00743197" w:rsidRPr="00B55CF0" w14:paraId="056AD18E" w14:textId="77777777" w:rsidTr="00CE0E23">
        <w:trPr>
          <w:trHeight w:hRule="exact" w:val="3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5D77" w14:textId="77777777" w:rsidR="00743197" w:rsidRDefault="00743197" w:rsidP="00743197">
            <w:pPr>
              <w:jc w:val="center"/>
            </w:pPr>
            <w:r>
              <w:rPr>
                <w:b/>
                <w:sz w:val="28"/>
                <w:lang w:val="ru-RU"/>
              </w:rPr>
              <w:t>48</w:t>
            </w:r>
            <w:proofErr w:type="spellStart"/>
            <w:r w:rsidRPr="00254104">
              <w:rPr>
                <w:sz w:val="28"/>
              </w:rPr>
              <w:t>хх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6BB4" w14:textId="77777777" w:rsidR="00743197" w:rsidRPr="00B55CF0" w:rsidRDefault="00743197" w:rsidP="00743197">
            <w:pPr>
              <w:spacing w:line="315" w:lineRule="exact"/>
              <w:ind w:left="103"/>
              <w:rPr>
                <w:sz w:val="28"/>
                <w:szCs w:val="28"/>
              </w:rPr>
            </w:pPr>
            <w:proofErr w:type="spellStart"/>
            <w:r w:rsidRPr="00B55CF0">
              <w:rPr>
                <w:sz w:val="28"/>
              </w:rPr>
              <w:t>коричневый</w:t>
            </w:r>
            <w:proofErr w:type="spellEnd"/>
          </w:p>
        </w:tc>
      </w:tr>
      <w:tr w:rsidR="00743197" w:rsidRPr="00B55CF0" w14:paraId="48032D66" w14:textId="77777777" w:rsidTr="00CE0E23">
        <w:trPr>
          <w:trHeight w:hRule="exact" w:val="33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DD1F" w14:textId="77777777" w:rsidR="00743197" w:rsidRDefault="00743197" w:rsidP="00743197">
            <w:pPr>
              <w:jc w:val="center"/>
            </w:pPr>
            <w:r>
              <w:rPr>
                <w:b/>
                <w:sz w:val="28"/>
                <w:lang w:val="ru-RU"/>
              </w:rPr>
              <w:t>54</w:t>
            </w:r>
            <w:proofErr w:type="spellStart"/>
            <w:r w:rsidRPr="00254104">
              <w:rPr>
                <w:sz w:val="28"/>
              </w:rPr>
              <w:t>хх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D25F" w14:textId="77777777" w:rsidR="00743197" w:rsidRPr="00B55CF0" w:rsidRDefault="00743197" w:rsidP="00743197">
            <w:pPr>
              <w:spacing w:line="315" w:lineRule="exact"/>
              <w:ind w:left="103"/>
              <w:rPr>
                <w:sz w:val="28"/>
                <w:szCs w:val="28"/>
              </w:rPr>
            </w:pPr>
            <w:proofErr w:type="spellStart"/>
            <w:r w:rsidRPr="00B55CF0">
              <w:rPr>
                <w:sz w:val="28"/>
              </w:rPr>
              <w:t>шоколадный</w:t>
            </w:r>
            <w:proofErr w:type="spellEnd"/>
          </w:p>
        </w:tc>
      </w:tr>
      <w:tr w:rsidR="00743197" w:rsidRPr="00B55CF0" w14:paraId="40FD637A" w14:textId="77777777" w:rsidTr="00CE0E23">
        <w:trPr>
          <w:trHeight w:hRule="exact" w:val="3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864F" w14:textId="77777777" w:rsidR="00743197" w:rsidRDefault="00743197" w:rsidP="00743197">
            <w:pPr>
              <w:jc w:val="center"/>
            </w:pPr>
            <w:r>
              <w:rPr>
                <w:b/>
                <w:sz w:val="28"/>
                <w:lang w:val="ru-RU"/>
              </w:rPr>
              <w:t>6</w:t>
            </w:r>
            <w:r w:rsidRPr="00254104">
              <w:rPr>
                <w:b/>
                <w:sz w:val="28"/>
                <w:lang w:val="ru-RU"/>
              </w:rPr>
              <w:t>4</w:t>
            </w:r>
            <w:proofErr w:type="spellStart"/>
            <w:r w:rsidRPr="00254104">
              <w:rPr>
                <w:sz w:val="28"/>
              </w:rPr>
              <w:t>хх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5FE4" w14:textId="77777777" w:rsidR="00743197" w:rsidRPr="00B55CF0" w:rsidRDefault="00743197" w:rsidP="00743197">
            <w:pPr>
              <w:spacing w:line="315" w:lineRule="exact"/>
              <w:ind w:left="103"/>
              <w:rPr>
                <w:sz w:val="28"/>
                <w:szCs w:val="28"/>
              </w:rPr>
            </w:pPr>
            <w:proofErr w:type="spellStart"/>
            <w:r w:rsidRPr="00B55CF0">
              <w:rPr>
                <w:sz w:val="28"/>
              </w:rPr>
              <w:t>черный</w:t>
            </w:r>
            <w:proofErr w:type="spellEnd"/>
          </w:p>
        </w:tc>
      </w:tr>
    </w:tbl>
    <w:p w14:paraId="53DE1B42" w14:textId="77777777" w:rsidR="00A803DC" w:rsidRPr="00D81E77" w:rsidRDefault="00A803DC" w:rsidP="00A803DC">
      <w:pPr>
        <w:spacing w:before="120" w:after="120"/>
        <w:jc w:val="both"/>
        <w:rPr>
          <w:b/>
          <w:sz w:val="28"/>
          <w:szCs w:val="28"/>
          <w:lang w:eastAsia="hi-IN" w:bidi="hi-IN"/>
        </w:rPr>
      </w:pPr>
      <w:r w:rsidRPr="00D81E77">
        <w:rPr>
          <w:b/>
          <w:sz w:val="28"/>
          <w:szCs w:val="28"/>
          <w:lang w:eastAsia="hi-IN" w:bidi="hi-IN"/>
        </w:rPr>
        <w:t>Модификации:</w:t>
      </w:r>
    </w:p>
    <w:p w14:paraId="0AC887F3" w14:textId="77777777" w:rsidR="00A803DC" w:rsidRPr="00E13E60" w:rsidRDefault="00A803DC" w:rsidP="00A803DC">
      <w:pPr>
        <w:rPr>
          <w:sz w:val="28"/>
          <w:szCs w:val="28"/>
        </w:rPr>
      </w:pPr>
      <w:r w:rsidRPr="00E13E60">
        <w:rPr>
          <w:sz w:val="28"/>
          <w:szCs w:val="28"/>
        </w:rPr>
        <w:t xml:space="preserve">«лето» - артикул </w:t>
      </w:r>
      <w:r>
        <w:rPr>
          <w:sz w:val="28"/>
          <w:szCs w:val="28"/>
        </w:rPr>
        <w:t>«ХХ</w:t>
      </w:r>
      <w:r w:rsidR="00783FF6" w:rsidRPr="00783FF6">
        <w:rPr>
          <w:b/>
          <w:sz w:val="28"/>
          <w:szCs w:val="28"/>
        </w:rPr>
        <w:t>00</w:t>
      </w:r>
      <w:r w:rsidRPr="00E13E60">
        <w:rPr>
          <w:sz w:val="28"/>
          <w:szCs w:val="28"/>
        </w:rPr>
        <w:t xml:space="preserve">» (температура применения +5…+30 °С); </w:t>
      </w:r>
    </w:p>
    <w:p w14:paraId="4A142801" w14:textId="77777777" w:rsidR="00A803DC" w:rsidRDefault="00A803DC" w:rsidP="00A803DC">
      <w:pPr>
        <w:rPr>
          <w:sz w:val="28"/>
          <w:szCs w:val="28"/>
        </w:rPr>
      </w:pPr>
      <w:r w:rsidRPr="00E13E60">
        <w:rPr>
          <w:sz w:val="28"/>
          <w:szCs w:val="28"/>
        </w:rPr>
        <w:t>«зима»</w:t>
      </w:r>
      <w:r>
        <w:rPr>
          <w:sz w:val="28"/>
          <w:szCs w:val="28"/>
        </w:rPr>
        <w:t xml:space="preserve"> - артикул «ХХ</w:t>
      </w:r>
      <w:r w:rsidR="00783FF6" w:rsidRPr="00783FF6">
        <w:rPr>
          <w:b/>
          <w:sz w:val="28"/>
          <w:szCs w:val="28"/>
        </w:rPr>
        <w:t>05</w:t>
      </w:r>
      <w:r>
        <w:rPr>
          <w:sz w:val="28"/>
          <w:szCs w:val="28"/>
        </w:rPr>
        <w:t>» (температура применения -10*</w:t>
      </w:r>
      <w:r w:rsidRPr="00E13E60">
        <w:rPr>
          <w:sz w:val="28"/>
          <w:szCs w:val="28"/>
        </w:rPr>
        <w:t>…+10 °С)</w:t>
      </w:r>
      <w:r>
        <w:rPr>
          <w:sz w:val="28"/>
          <w:szCs w:val="28"/>
        </w:rPr>
        <w:t>.</w:t>
      </w:r>
    </w:p>
    <w:p w14:paraId="024F8715" w14:textId="77777777" w:rsidR="00743197" w:rsidRPr="00B37963" w:rsidRDefault="00743197" w:rsidP="00743197">
      <w:pPr>
        <w:jc w:val="both"/>
        <w:outlineLvl w:val="3"/>
        <w:rPr>
          <w:sz w:val="28"/>
          <w:szCs w:val="28"/>
        </w:rPr>
      </w:pPr>
      <w:r w:rsidRPr="00B37963">
        <w:rPr>
          <w:sz w:val="28"/>
          <w:szCs w:val="28"/>
        </w:rPr>
        <w:t xml:space="preserve">В зависимости от </w:t>
      </w:r>
      <w:proofErr w:type="spellStart"/>
      <w:r w:rsidRPr="00B37963">
        <w:rPr>
          <w:sz w:val="28"/>
          <w:szCs w:val="28"/>
        </w:rPr>
        <w:t>водопоглощения</w:t>
      </w:r>
      <w:proofErr w:type="spellEnd"/>
      <w:r w:rsidRPr="00B37963">
        <w:rPr>
          <w:sz w:val="28"/>
          <w:szCs w:val="28"/>
        </w:rPr>
        <w:t xml:space="preserve"> кирпича и технологичности готового раствора цветные кладочные смеси </w:t>
      </w:r>
      <w:r>
        <w:rPr>
          <w:sz w:val="28"/>
          <w:szCs w:val="28"/>
          <w:lang w:val="en-US"/>
        </w:rPr>
        <w:t>PROMIX</w:t>
      </w:r>
      <w:r w:rsidRPr="00B37963">
        <w:rPr>
          <w:sz w:val="28"/>
          <w:szCs w:val="28"/>
        </w:rPr>
        <w:t xml:space="preserve"> подразделяются на </w:t>
      </w:r>
      <w:r w:rsidRPr="00743197">
        <w:rPr>
          <w:sz w:val="28"/>
          <w:szCs w:val="28"/>
        </w:rPr>
        <w:t>2</w:t>
      </w:r>
      <w:r w:rsidRPr="00B37963">
        <w:rPr>
          <w:sz w:val="28"/>
          <w:szCs w:val="28"/>
        </w:rPr>
        <w:t xml:space="preserve"> основные группы: </w:t>
      </w:r>
    </w:p>
    <w:p w14:paraId="3FFDE681" w14:textId="77777777" w:rsidR="00743197" w:rsidRPr="00B37963" w:rsidRDefault="00743197" w:rsidP="00743197">
      <w:pPr>
        <w:outlineLvl w:val="3"/>
        <w:rPr>
          <w:sz w:val="28"/>
          <w:szCs w:val="28"/>
        </w:rPr>
      </w:pPr>
      <w:r>
        <w:rPr>
          <w:sz w:val="28"/>
          <w:szCs w:val="28"/>
          <w:lang w:val="en-US"/>
        </w:rPr>
        <w:t>PROMIX</w:t>
      </w:r>
      <w:r w:rsidRPr="00743197">
        <w:rPr>
          <w:sz w:val="28"/>
          <w:szCs w:val="28"/>
        </w:rPr>
        <w:t xml:space="preserve"> 512</w:t>
      </w:r>
      <w:r w:rsidRPr="00B37963">
        <w:rPr>
          <w:sz w:val="28"/>
          <w:szCs w:val="28"/>
        </w:rPr>
        <w:t xml:space="preserve"> (5-12%) – артикул «ХХ</w:t>
      </w:r>
      <w:r w:rsidRPr="00743197">
        <w:rPr>
          <w:b/>
          <w:sz w:val="28"/>
          <w:szCs w:val="28"/>
        </w:rPr>
        <w:t>0</w:t>
      </w:r>
      <w:r w:rsidRPr="00B37963">
        <w:rPr>
          <w:sz w:val="28"/>
          <w:szCs w:val="28"/>
        </w:rPr>
        <w:t>Х», базовая смесь;</w:t>
      </w:r>
    </w:p>
    <w:p w14:paraId="0A80AD59" w14:textId="77777777" w:rsidR="00743197" w:rsidRPr="00B37963" w:rsidRDefault="00743197" w:rsidP="00743197">
      <w:pPr>
        <w:outlineLvl w:val="3"/>
        <w:rPr>
          <w:sz w:val="28"/>
          <w:szCs w:val="28"/>
        </w:rPr>
      </w:pPr>
      <w:r>
        <w:rPr>
          <w:sz w:val="28"/>
          <w:szCs w:val="28"/>
          <w:lang w:val="en-US"/>
        </w:rPr>
        <w:t>PROMIX</w:t>
      </w:r>
      <w:r>
        <w:rPr>
          <w:sz w:val="28"/>
          <w:szCs w:val="28"/>
        </w:rPr>
        <w:t xml:space="preserve"> 017 (0</w:t>
      </w:r>
      <w:r w:rsidRPr="00B37963">
        <w:rPr>
          <w:sz w:val="28"/>
          <w:szCs w:val="28"/>
        </w:rPr>
        <w:t>-17%) – артикул «ХХ</w:t>
      </w:r>
      <w:r w:rsidRPr="00743197">
        <w:rPr>
          <w:b/>
          <w:sz w:val="28"/>
          <w:szCs w:val="28"/>
        </w:rPr>
        <w:t>2</w:t>
      </w:r>
      <w:r>
        <w:rPr>
          <w:sz w:val="28"/>
          <w:szCs w:val="28"/>
        </w:rPr>
        <w:t>Х», универсальная смесь</w:t>
      </w:r>
      <w:r w:rsidRPr="00B37963">
        <w:rPr>
          <w:sz w:val="28"/>
          <w:szCs w:val="28"/>
        </w:rPr>
        <w:t>;</w:t>
      </w:r>
    </w:p>
    <w:p w14:paraId="0586E895" w14:textId="77777777" w:rsidR="00743197" w:rsidRDefault="00743197" w:rsidP="00A803DC">
      <w:pPr>
        <w:rPr>
          <w:sz w:val="28"/>
          <w:szCs w:val="28"/>
        </w:rPr>
      </w:pPr>
    </w:p>
    <w:p w14:paraId="239546EA" w14:textId="77777777" w:rsidR="000703E0" w:rsidRDefault="000703E0" w:rsidP="00A803DC">
      <w:pPr>
        <w:rPr>
          <w:sz w:val="28"/>
          <w:szCs w:val="28"/>
        </w:rPr>
      </w:pPr>
    </w:p>
    <w:p w14:paraId="30CE4DFC" w14:textId="77777777" w:rsidR="000703E0" w:rsidRDefault="000703E0" w:rsidP="00A803DC">
      <w:pPr>
        <w:rPr>
          <w:sz w:val="28"/>
          <w:szCs w:val="28"/>
        </w:rPr>
      </w:pPr>
    </w:p>
    <w:p w14:paraId="75928141" w14:textId="77777777" w:rsidR="000703E0" w:rsidRDefault="000703E0" w:rsidP="00A803DC">
      <w:pPr>
        <w:rPr>
          <w:sz w:val="28"/>
          <w:szCs w:val="28"/>
        </w:rPr>
      </w:pPr>
    </w:p>
    <w:p w14:paraId="10758A1C" w14:textId="77777777" w:rsidR="00A803DC" w:rsidRDefault="00A803DC" w:rsidP="00A803DC">
      <w:pPr>
        <w:spacing w:before="120" w:after="120"/>
        <w:jc w:val="both"/>
        <w:rPr>
          <w:b/>
          <w:iCs/>
          <w:sz w:val="28"/>
        </w:rPr>
      </w:pPr>
      <w:r w:rsidRPr="00D81E77">
        <w:rPr>
          <w:b/>
          <w:sz w:val="28"/>
          <w:szCs w:val="28"/>
          <w:lang w:eastAsia="hi-IN" w:bidi="hi-IN"/>
        </w:rPr>
        <w:lastRenderedPageBreak/>
        <w:t>Технические характеристики:</w:t>
      </w:r>
    </w:p>
    <w:tbl>
      <w:tblPr>
        <w:tblpPr w:leftFromText="180" w:rightFromText="180" w:vertAnchor="text" w:tblpX="216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0"/>
        <w:gridCol w:w="1418"/>
        <w:gridCol w:w="2978"/>
      </w:tblGrid>
      <w:tr w:rsidR="00A803DC" w:rsidRPr="00CC09C4" w14:paraId="76262F0A" w14:textId="77777777" w:rsidTr="00A803DC">
        <w:trPr>
          <w:trHeight w:val="416"/>
        </w:trPr>
        <w:tc>
          <w:tcPr>
            <w:tcW w:w="5210" w:type="dxa"/>
            <w:vAlign w:val="center"/>
          </w:tcPr>
          <w:p w14:paraId="08401271" w14:textId="77777777" w:rsidR="00A803DC" w:rsidRPr="00E13E60" w:rsidRDefault="00A803DC" w:rsidP="00A803DC">
            <w:pPr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E13E60">
              <w:rPr>
                <w:b/>
                <w:bCs/>
                <w:sz w:val="28"/>
                <w:szCs w:val="28"/>
              </w:rPr>
              <w:t>Название параметра</w:t>
            </w:r>
          </w:p>
        </w:tc>
        <w:tc>
          <w:tcPr>
            <w:tcW w:w="1418" w:type="dxa"/>
            <w:vAlign w:val="center"/>
          </w:tcPr>
          <w:p w14:paraId="1D102A5B" w14:textId="77777777" w:rsidR="00A803DC" w:rsidRPr="00E13E60" w:rsidRDefault="00A803DC" w:rsidP="00A803DC">
            <w:pPr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F453DF">
              <w:rPr>
                <w:b/>
                <w:bCs/>
                <w:sz w:val="24"/>
                <w:szCs w:val="28"/>
              </w:rPr>
              <w:t>Ед.</w:t>
            </w:r>
            <w:r>
              <w:rPr>
                <w:b/>
                <w:bCs/>
                <w:sz w:val="24"/>
                <w:szCs w:val="28"/>
              </w:rPr>
              <w:t xml:space="preserve"> </w:t>
            </w:r>
            <w:r w:rsidRPr="00F453DF">
              <w:rPr>
                <w:b/>
                <w:bCs/>
                <w:sz w:val="24"/>
                <w:szCs w:val="28"/>
              </w:rPr>
              <w:t>изм</w:t>
            </w:r>
            <w:r>
              <w:rPr>
                <w:b/>
                <w:bCs/>
                <w:sz w:val="24"/>
                <w:szCs w:val="28"/>
              </w:rPr>
              <w:t>.</w:t>
            </w:r>
          </w:p>
        </w:tc>
        <w:tc>
          <w:tcPr>
            <w:tcW w:w="2978" w:type="dxa"/>
            <w:vAlign w:val="center"/>
          </w:tcPr>
          <w:p w14:paraId="1035AC78" w14:textId="77777777" w:rsidR="00A803DC" w:rsidRPr="00A803DC" w:rsidRDefault="00A803DC" w:rsidP="00A803DC">
            <w:pPr>
              <w:jc w:val="center"/>
              <w:outlineLvl w:val="3"/>
              <w:rPr>
                <w:b/>
                <w:bCs/>
                <w:sz w:val="36"/>
                <w:szCs w:val="28"/>
              </w:rPr>
            </w:pPr>
            <w:r w:rsidRPr="00A803DC">
              <w:rPr>
                <w:b/>
                <w:bCs/>
                <w:sz w:val="28"/>
                <w:szCs w:val="28"/>
              </w:rPr>
              <w:t>Значение</w:t>
            </w:r>
          </w:p>
        </w:tc>
      </w:tr>
      <w:tr w:rsidR="00A803DC" w:rsidRPr="00635CD8" w14:paraId="59A4B6D7" w14:textId="77777777" w:rsidTr="00A803DC">
        <w:tc>
          <w:tcPr>
            <w:tcW w:w="5210" w:type="dxa"/>
          </w:tcPr>
          <w:p w14:paraId="31E77C5C" w14:textId="77777777" w:rsidR="00A803DC" w:rsidRPr="00E13E60" w:rsidRDefault="00A803DC" w:rsidP="006B6DBB">
            <w:pPr>
              <w:pStyle w:val="a3"/>
              <w:jc w:val="both"/>
              <w:rPr>
                <w:sz w:val="28"/>
                <w:szCs w:val="28"/>
              </w:rPr>
            </w:pPr>
            <w:r w:rsidRPr="005944E4">
              <w:rPr>
                <w:spacing w:val="-1"/>
                <w:sz w:val="28"/>
              </w:rPr>
              <w:t>П</w:t>
            </w:r>
            <w:r w:rsidRPr="005944E4">
              <w:rPr>
                <w:spacing w:val="1"/>
                <w:sz w:val="28"/>
              </w:rPr>
              <w:t>ро</w:t>
            </w:r>
            <w:r w:rsidRPr="005944E4">
              <w:rPr>
                <w:spacing w:val="-2"/>
                <w:sz w:val="28"/>
              </w:rPr>
              <w:t>чн</w:t>
            </w:r>
            <w:r w:rsidRPr="005944E4">
              <w:rPr>
                <w:spacing w:val="1"/>
                <w:sz w:val="28"/>
              </w:rPr>
              <w:t>о</w:t>
            </w:r>
            <w:r w:rsidRPr="005944E4">
              <w:rPr>
                <w:sz w:val="28"/>
              </w:rPr>
              <w:t>с</w:t>
            </w:r>
            <w:r w:rsidRPr="005944E4">
              <w:rPr>
                <w:spacing w:val="-1"/>
                <w:sz w:val="28"/>
              </w:rPr>
              <w:t>т</w:t>
            </w:r>
            <w:r w:rsidRPr="005944E4">
              <w:rPr>
                <w:sz w:val="28"/>
              </w:rPr>
              <w:t>ь</w:t>
            </w:r>
            <w:r w:rsidRPr="005944E4">
              <w:rPr>
                <w:spacing w:val="-2"/>
                <w:sz w:val="28"/>
              </w:rPr>
              <w:t xml:space="preserve"> </w:t>
            </w:r>
            <w:r w:rsidRPr="005944E4">
              <w:rPr>
                <w:sz w:val="28"/>
              </w:rPr>
              <w:t>на</w:t>
            </w:r>
            <w:r w:rsidRPr="005944E4">
              <w:rPr>
                <w:spacing w:val="-1"/>
                <w:sz w:val="28"/>
              </w:rPr>
              <w:t xml:space="preserve"> </w:t>
            </w:r>
            <w:r w:rsidRPr="005944E4">
              <w:rPr>
                <w:spacing w:val="-3"/>
                <w:sz w:val="28"/>
              </w:rPr>
              <w:t>с</w:t>
            </w:r>
            <w:r w:rsidRPr="005944E4">
              <w:rPr>
                <w:sz w:val="28"/>
              </w:rPr>
              <w:t>жа</w:t>
            </w:r>
            <w:r w:rsidRPr="005944E4">
              <w:rPr>
                <w:spacing w:val="-1"/>
                <w:sz w:val="28"/>
              </w:rPr>
              <w:t>т</w:t>
            </w:r>
            <w:r w:rsidRPr="005944E4">
              <w:rPr>
                <w:spacing w:val="-2"/>
                <w:sz w:val="28"/>
              </w:rPr>
              <w:t>и</w:t>
            </w:r>
            <w:r w:rsidRPr="005944E4">
              <w:rPr>
                <w:sz w:val="28"/>
              </w:rPr>
              <w:t>е</w:t>
            </w:r>
            <w:r w:rsidRPr="005944E4">
              <w:rPr>
                <w:spacing w:val="-1"/>
                <w:sz w:val="28"/>
              </w:rPr>
              <w:t xml:space="preserve"> </w:t>
            </w:r>
            <w:r w:rsidRPr="005944E4">
              <w:rPr>
                <w:sz w:val="28"/>
              </w:rPr>
              <w:t>в</w:t>
            </w:r>
            <w:r w:rsidRPr="005944E4">
              <w:rPr>
                <w:spacing w:val="-1"/>
                <w:sz w:val="28"/>
              </w:rPr>
              <w:t xml:space="preserve"> </w:t>
            </w:r>
            <w:r w:rsidRPr="005944E4">
              <w:rPr>
                <w:spacing w:val="1"/>
                <w:sz w:val="28"/>
              </w:rPr>
              <w:t>2</w:t>
            </w:r>
            <w:r w:rsidRPr="005944E4">
              <w:rPr>
                <w:sz w:val="28"/>
              </w:rPr>
              <w:t>8 с</w:t>
            </w:r>
            <w:r w:rsidRPr="005944E4">
              <w:rPr>
                <w:spacing w:val="-4"/>
                <w:sz w:val="28"/>
              </w:rPr>
              <w:t>у</w:t>
            </w:r>
            <w:r w:rsidRPr="005944E4">
              <w:rPr>
                <w:spacing w:val="-1"/>
                <w:sz w:val="28"/>
              </w:rPr>
              <w:t>т</w:t>
            </w:r>
            <w:r w:rsidRPr="005944E4">
              <w:rPr>
                <w:spacing w:val="1"/>
                <w:sz w:val="28"/>
              </w:rPr>
              <w:t>о</w:t>
            </w:r>
            <w:r w:rsidRPr="005944E4">
              <w:rPr>
                <w:sz w:val="28"/>
              </w:rPr>
              <w:t xml:space="preserve">к, </w:t>
            </w:r>
            <w:r>
              <w:rPr>
                <w:sz w:val="28"/>
              </w:rPr>
              <w:t>не менее</w:t>
            </w:r>
            <w:r w:rsidRPr="005944E4">
              <w:rPr>
                <w:spacing w:val="-2"/>
                <w:sz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89A944A" w14:textId="77777777" w:rsidR="00A803DC" w:rsidRPr="00E13E60" w:rsidRDefault="00A803DC" w:rsidP="006B6DBB">
            <w:pPr>
              <w:jc w:val="center"/>
              <w:outlineLvl w:val="3"/>
              <w:rPr>
                <w:sz w:val="28"/>
                <w:szCs w:val="28"/>
              </w:rPr>
            </w:pPr>
            <w:r w:rsidRPr="005944E4">
              <w:rPr>
                <w:sz w:val="28"/>
              </w:rPr>
              <w:t>М</w:t>
            </w:r>
            <w:r w:rsidRPr="005944E4">
              <w:rPr>
                <w:spacing w:val="-2"/>
                <w:sz w:val="28"/>
              </w:rPr>
              <w:t>П</w:t>
            </w:r>
            <w:r w:rsidRPr="005944E4">
              <w:rPr>
                <w:sz w:val="28"/>
              </w:rPr>
              <w:t>а</w:t>
            </w:r>
          </w:p>
        </w:tc>
        <w:tc>
          <w:tcPr>
            <w:tcW w:w="2978" w:type="dxa"/>
            <w:vAlign w:val="center"/>
          </w:tcPr>
          <w:p w14:paraId="7D379D91" w14:textId="77777777" w:rsidR="00A803DC" w:rsidRPr="000D58E1" w:rsidRDefault="00A803DC" w:rsidP="006B6DBB">
            <w:pPr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803DC" w:rsidRPr="00524410" w14:paraId="2141AE77" w14:textId="77777777" w:rsidTr="00A803DC">
        <w:tc>
          <w:tcPr>
            <w:tcW w:w="5210" w:type="dxa"/>
          </w:tcPr>
          <w:p w14:paraId="1F0736FD" w14:textId="77777777" w:rsidR="00A803DC" w:rsidRPr="00D470E6" w:rsidRDefault="00A803DC" w:rsidP="006B6DBB">
            <w:pPr>
              <w:pStyle w:val="a3"/>
              <w:jc w:val="both"/>
              <w:rPr>
                <w:sz w:val="28"/>
                <w:szCs w:val="28"/>
              </w:rPr>
            </w:pPr>
            <w:r w:rsidRPr="005944E4">
              <w:rPr>
                <w:spacing w:val="-2"/>
                <w:sz w:val="28"/>
              </w:rPr>
              <w:t>А</w:t>
            </w:r>
            <w:r w:rsidRPr="005944E4">
              <w:rPr>
                <w:spacing w:val="1"/>
                <w:sz w:val="28"/>
              </w:rPr>
              <w:t>д</w:t>
            </w:r>
            <w:r w:rsidRPr="005944E4">
              <w:rPr>
                <w:sz w:val="28"/>
              </w:rPr>
              <w:t>ге</w:t>
            </w:r>
            <w:r w:rsidRPr="005944E4">
              <w:rPr>
                <w:spacing w:val="-1"/>
                <w:sz w:val="28"/>
              </w:rPr>
              <w:t>з</w:t>
            </w:r>
            <w:r w:rsidRPr="005944E4">
              <w:rPr>
                <w:spacing w:val="-2"/>
                <w:sz w:val="28"/>
              </w:rPr>
              <w:t>и</w:t>
            </w:r>
            <w:r w:rsidRPr="005944E4">
              <w:rPr>
                <w:sz w:val="28"/>
              </w:rPr>
              <w:t>я ч</w:t>
            </w:r>
            <w:r w:rsidRPr="005944E4">
              <w:rPr>
                <w:spacing w:val="-2"/>
                <w:sz w:val="28"/>
              </w:rPr>
              <w:t>е</w:t>
            </w:r>
            <w:r w:rsidRPr="005944E4">
              <w:rPr>
                <w:spacing w:val="1"/>
                <w:sz w:val="28"/>
              </w:rPr>
              <w:t>р</w:t>
            </w:r>
            <w:r w:rsidRPr="005944E4">
              <w:rPr>
                <w:sz w:val="28"/>
              </w:rPr>
              <w:t>ез</w:t>
            </w:r>
            <w:r w:rsidRPr="005944E4">
              <w:rPr>
                <w:spacing w:val="-1"/>
                <w:sz w:val="28"/>
              </w:rPr>
              <w:t xml:space="preserve"> </w:t>
            </w:r>
            <w:r w:rsidRPr="005944E4">
              <w:rPr>
                <w:spacing w:val="-2"/>
                <w:sz w:val="28"/>
              </w:rPr>
              <w:t>2</w:t>
            </w:r>
            <w:r w:rsidRPr="005944E4">
              <w:rPr>
                <w:sz w:val="28"/>
              </w:rPr>
              <w:t>8 с</w:t>
            </w:r>
            <w:r w:rsidRPr="005944E4">
              <w:rPr>
                <w:spacing w:val="-4"/>
                <w:sz w:val="28"/>
              </w:rPr>
              <w:t>у</w:t>
            </w:r>
            <w:r w:rsidRPr="005944E4">
              <w:rPr>
                <w:spacing w:val="-1"/>
                <w:sz w:val="28"/>
              </w:rPr>
              <w:t>т</w:t>
            </w:r>
            <w:r w:rsidRPr="005944E4">
              <w:rPr>
                <w:spacing w:val="1"/>
                <w:sz w:val="28"/>
              </w:rPr>
              <w:t>о</w:t>
            </w:r>
            <w:r w:rsidRPr="005944E4">
              <w:rPr>
                <w:sz w:val="28"/>
              </w:rPr>
              <w:t>к,</w:t>
            </w:r>
            <w:r w:rsidRPr="005944E4">
              <w:rPr>
                <w:spacing w:val="-1"/>
                <w:sz w:val="28"/>
              </w:rPr>
              <w:t xml:space="preserve"> </w:t>
            </w:r>
            <w:r w:rsidRPr="005944E4">
              <w:rPr>
                <w:sz w:val="28"/>
              </w:rPr>
              <w:t>не</w:t>
            </w:r>
            <w:r w:rsidRPr="005944E4">
              <w:rPr>
                <w:spacing w:val="-1"/>
                <w:sz w:val="28"/>
              </w:rPr>
              <w:t xml:space="preserve"> </w:t>
            </w:r>
            <w:r w:rsidRPr="005944E4">
              <w:rPr>
                <w:spacing w:val="-3"/>
                <w:sz w:val="28"/>
              </w:rPr>
              <w:t>м</w:t>
            </w:r>
            <w:r w:rsidRPr="005944E4">
              <w:rPr>
                <w:sz w:val="28"/>
              </w:rPr>
              <w:t>енее</w:t>
            </w:r>
          </w:p>
        </w:tc>
        <w:tc>
          <w:tcPr>
            <w:tcW w:w="1418" w:type="dxa"/>
            <w:vAlign w:val="center"/>
          </w:tcPr>
          <w:p w14:paraId="72D55C6D" w14:textId="77777777" w:rsidR="00A803DC" w:rsidRPr="00BE1BE7" w:rsidRDefault="00A803DC" w:rsidP="006B6DBB">
            <w:pPr>
              <w:jc w:val="center"/>
              <w:outlineLvl w:val="3"/>
              <w:rPr>
                <w:sz w:val="28"/>
                <w:szCs w:val="28"/>
              </w:rPr>
            </w:pPr>
            <w:r w:rsidRPr="005944E4">
              <w:rPr>
                <w:sz w:val="28"/>
              </w:rPr>
              <w:t>М</w:t>
            </w:r>
            <w:r w:rsidRPr="005944E4">
              <w:rPr>
                <w:spacing w:val="-2"/>
                <w:sz w:val="28"/>
              </w:rPr>
              <w:t>П</w:t>
            </w:r>
            <w:r w:rsidRPr="005944E4">
              <w:rPr>
                <w:sz w:val="28"/>
              </w:rPr>
              <w:t>а</w:t>
            </w:r>
          </w:p>
        </w:tc>
        <w:tc>
          <w:tcPr>
            <w:tcW w:w="2978" w:type="dxa"/>
            <w:vAlign w:val="center"/>
          </w:tcPr>
          <w:p w14:paraId="7E47BD9A" w14:textId="77777777" w:rsidR="00A803DC" w:rsidRPr="000D58E1" w:rsidRDefault="00A803DC" w:rsidP="006B6DBB">
            <w:pPr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A803DC" w:rsidRPr="00524410" w14:paraId="72073057" w14:textId="77777777" w:rsidTr="00A803DC">
        <w:tc>
          <w:tcPr>
            <w:tcW w:w="5210" w:type="dxa"/>
          </w:tcPr>
          <w:p w14:paraId="6FCEC5E6" w14:textId="77777777" w:rsidR="00A803DC" w:rsidRPr="00BE1BE7" w:rsidRDefault="00A803DC" w:rsidP="006B6DB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М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1"/>
                <w:sz w:val="28"/>
              </w:rPr>
              <w:t>ро</w:t>
            </w:r>
            <w:r>
              <w:rPr>
                <w:spacing w:val="-3"/>
                <w:sz w:val="28"/>
              </w:rPr>
              <w:t>з</w:t>
            </w:r>
            <w:r>
              <w:rPr>
                <w:spacing w:val="1"/>
                <w:sz w:val="28"/>
              </w:rPr>
              <w:t>о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т</w:t>
            </w:r>
            <w:r>
              <w:rPr>
                <w:spacing w:val="1"/>
                <w:sz w:val="28"/>
              </w:rPr>
              <w:t>о</w:t>
            </w:r>
            <w:r>
              <w:rPr>
                <w:spacing w:val="-2"/>
                <w:sz w:val="28"/>
              </w:rPr>
              <w:t>й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о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ть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</w:t>
            </w:r>
            <w:r>
              <w:rPr>
                <w:sz w:val="28"/>
              </w:rPr>
              <w:t>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</w:tc>
        <w:tc>
          <w:tcPr>
            <w:tcW w:w="1418" w:type="dxa"/>
            <w:vAlign w:val="center"/>
          </w:tcPr>
          <w:p w14:paraId="6A8AEB02" w14:textId="77777777" w:rsidR="00A803DC" w:rsidRPr="00E13E60" w:rsidRDefault="00A803DC" w:rsidP="006B6DBB">
            <w:pPr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</w:t>
            </w:r>
          </w:p>
        </w:tc>
        <w:tc>
          <w:tcPr>
            <w:tcW w:w="2978" w:type="dxa"/>
            <w:vAlign w:val="center"/>
          </w:tcPr>
          <w:p w14:paraId="6E669FA3" w14:textId="77777777" w:rsidR="00A803DC" w:rsidRPr="00BE1BE7" w:rsidRDefault="00A803DC" w:rsidP="006B6DBB">
            <w:pPr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A803DC" w:rsidRPr="00524410" w14:paraId="55CC1621" w14:textId="77777777" w:rsidTr="00A803DC">
        <w:tc>
          <w:tcPr>
            <w:tcW w:w="5210" w:type="dxa"/>
          </w:tcPr>
          <w:p w14:paraId="18D66AD3" w14:textId="77777777" w:rsidR="00A803DC" w:rsidRPr="00E13E60" w:rsidRDefault="00A803DC" w:rsidP="006B6DBB">
            <w:pPr>
              <w:pStyle w:val="a3"/>
              <w:jc w:val="both"/>
              <w:rPr>
                <w:sz w:val="28"/>
                <w:szCs w:val="28"/>
              </w:rPr>
            </w:pPr>
            <w:r w:rsidRPr="005944E4">
              <w:rPr>
                <w:sz w:val="28"/>
              </w:rPr>
              <w:t>В</w:t>
            </w:r>
            <w:r w:rsidRPr="005944E4">
              <w:rPr>
                <w:spacing w:val="-1"/>
                <w:sz w:val="28"/>
              </w:rPr>
              <w:t>л</w:t>
            </w:r>
            <w:r w:rsidRPr="005944E4">
              <w:rPr>
                <w:sz w:val="28"/>
              </w:rPr>
              <w:t>аж</w:t>
            </w:r>
            <w:r w:rsidRPr="005944E4">
              <w:rPr>
                <w:spacing w:val="-2"/>
                <w:sz w:val="28"/>
              </w:rPr>
              <w:t>н</w:t>
            </w:r>
            <w:r w:rsidRPr="005944E4">
              <w:rPr>
                <w:spacing w:val="1"/>
                <w:sz w:val="28"/>
              </w:rPr>
              <w:t>о</w:t>
            </w:r>
            <w:r w:rsidRPr="005944E4">
              <w:rPr>
                <w:sz w:val="28"/>
              </w:rPr>
              <w:t>с</w:t>
            </w:r>
            <w:r w:rsidRPr="005944E4">
              <w:rPr>
                <w:spacing w:val="-1"/>
                <w:sz w:val="28"/>
              </w:rPr>
              <w:t>т</w:t>
            </w:r>
            <w:r w:rsidRPr="005944E4">
              <w:rPr>
                <w:sz w:val="28"/>
              </w:rPr>
              <w:t>ь</w:t>
            </w:r>
            <w:r w:rsidRPr="005944E4">
              <w:rPr>
                <w:spacing w:val="-2"/>
                <w:sz w:val="28"/>
              </w:rPr>
              <w:t xml:space="preserve"> </w:t>
            </w:r>
            <w:r w:rsidRPr="005944E4">
              <w:rPr>
                <w:sz w:val="28"/>
              </w:rPr>
              <w:t>с</w:t>
            </w:r>
            <w:r w:rsidRPr="005944E4">
              <w:rPr>
                <w:spacing w:val="-4"/>
                <w:sz w:val="28"/>
              </w:rPr>
              <w:t>у</w:t>
            </w:r>
            <w:r w:rsidRPr="005944E4">
              <w:rPr>
                <w:spacing w:val="1"/>
                <w:sz w:val="28"/>
              </w:rPr>
              <w:t>хо</w:t>
            </w:r>
            <w:r w:rsidRPr="005944E4">
              <w:rPr>
                <w:sz w:val="28"/>
              </w:rPr>
              <w:t xml:space="preserve">й </w:t>
            </w:r>
            <w:r w:rsidRPr="005944E4">
              <w:rPr>
                <w:spacing w:val="-3"/>
                <w:sz w:val="28"/>
              </w:rPr>
              <w:t>см</w:t>
            </w:r>
            <w:r w:rsidRPr="005944E4">
              <w:rPr>
                <w:sz w:val="28"/>
              </w:rPr>
              <w:t>еси,</w:t>
            </w:r>
            <w:r w:rsidRPr="005944E4">
              <w:rPr>
                <w:spacing w:val="-1"/>
                <w:sz w:val="28"/>
              </w:rPr>
              <w:t xml:space="preserve"> </w:t>
            </w:r>
            <w:r w:rsidRPr="005944E4">
              <w:rPr>
                <w:sz w:val="28"/>
              </w:rPr>
              <w:t>не</w:t>
            </w:r>
            <w:r w:rsidRPr="005944E4">
              <w:rPr>
                <w:spacing w:val="-3"/>
                <w:sz w:val="28"/>
              </w:rPr>
              <w:t xml:space="preserve"> </w:t>
            </w:r>
            <w:r w:rsidRPr="005944E4">
              <w:rPr>
                <w:spacing w:val="-2"/>
                <w:sz w:val="28"/>
              </w:rPr>
              <w:t>б</w:t>
            </w:r>
            <w:r w:rsidRPr="005944E4">
              <w:rPr>
                <w:spacing w:val="1"/>
                <w:sz w:val="28"/>
              </w:rPr>
              <w:t>о</w:t>
            </w:r>
            <w:r w:rsidRPr="005944E4">
              <w:rPr>
                <w:spacing w:val="-1"/>
                <w:sz w:val="28"/>
              </w:rPr>
              <w:t>л</w:t>
            </w:r>
            <w:r w:rsidRPr="005944E4">
              <w:rPr>
                <w:sz w:val="28"/>
              </w:rPr>
              <w:t>ее</w:t>
            </w:r>
          </w:p>
        </w:tc>
        <w:tc>
          <w:tcPr>
            <w:tcW w:w="1418" w:type="dxa"/>
            <w:vAlign w:val="center"/>
          </w:tcPr>
          <w:p w14:paraId="74CCE5CF" w14:textId="77777777" w:rsidR="00A803DC" w:rsidRPr="00EC2F33" w:rsidRDefault="00A803DC" w:rsidP="006B6DBB">
            <w:pPr>
              <w:jc w:val="center"/>
              <w:outlineLvl w:val="3"/>
              <w:rPr>
                <w:sz w:val="28"/>
                <w:szCs w:val="28"/>
                <w:lang w:val="en-US"/>
              </w:rPr>
            </w:pPr>
            <w:r w:rsidRPr="005944E4">
              <w:rPr>
                <w:spacing w:val="-1"/>
                <w:sz w:val="28"/>
              </w:rPr>
              <w:t>%</w:t>
            </w:r>
          </w:p>
        </w:tc>
        <w:tc>
          <w:tcPr>
            <w:tcW w:w="2978" w:type="dxa"/>
            <w:vAlign w:val="center"/>
          </w:tcPr>
          <w:p w14:paraId="73992923" w14:textId="77777777" w:rsidR="00A803DC" w:rsidRPr="00BC2F88" w:rsidRDefault="00A803DC" w:rsidP="006B6DBB">
            <w:pPr>
              <w:jc w:val="center"/>
              <w:outlineLvl w:val="3"/>
              <w:rPr>
                <w:sz w:val="28"/>
                <w:szCs w:val="28"/>
                <w:lang w:val="en-US"/>
              </w:rPr>
            </w:pPr>
            <w:r w:rsidRPr="00BC2F8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,3</w:t>
            </w:r>
          </w:p>
        </w:tc>
      </w:tr>
      <w:tr w:rsidR="00A803DC" w:rsidRPr="00524410" w14:paraId="0902B2DD" w14:textId="77777777" w:rsidTr="006B6DBB">
        <w:tc>
          <w:tcPr>
            <w:tcW w:w="5210" w:type="dxa"/>
          </w:tcPr>
          <w:p w14:paraId="1179D7EB" w14:textId="77777777" w:rsidR="00A803DC" w:rsidRPr="00E13E60" w:rsidRDefault="00A803DC" w:rsidP="006B6DB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pacing w:val="1"/>
                <w:sz w:val="28"/>
              </w:rPr>
              <w:t>Фр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>к</w:t>
            </w:r>
            <w:r>
              <w:rPr>
                <w:sz w:val="28"/>
              </w:rPr>
              <w:t>ц</w:t>
            </w:r>
            <w:r>
              <w:rPr>
                <w:spacing w:val="1"/>
                <w:sz w:val="28"/>
              </w:rPr>
              <w:t>и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pacing w:val="-3"/>
                <w:sz w:val="28"/>
              </w:rPr>
              <w:t>а</w:t>
            </w:r>
            <w:r>
              <w:rPr>
                <w:sz w:val="28"/>
              </w:rPr>
              <w:t>п</w:t>
            </w:r>
            <w:r>
              <w:rPr>
                <w:spacing w:val="1"/>
                <w:sz w:val="28"/>
              </w:rPr>
              <w:t>о</w:t>
            </w:r>
            <w:r>
              <w:rPr>
                <w:spacing w:val="-4"/>
                <w:sz w:val="28"/>
              </w:rPr>
              <w:t>л</w:t>
            </w:r>
            <w:r>
              <w:rPr>
                <w:sz w:val="28"/>
              </w:rPr>
              <w:t>ни</w:t>
            </w:r>
            <w:r>
              <w:rPr>
                <w:spacing w:val="-1"/>
                <w:sz w:val="28"/>
              </w:rPr>
              <w:t>т</w:t>
            </w:r>
            <w:r>
              <w:rPr>
                <w:sz w:val="28"/>
              </w:rPr>
              <w:t>е</w:t>
            </w:r>
            <w:r>
              <w:rPr>
                <w:spacing w:val="-4"/>
                <w:sz w:val="28"/>
              </w:rPr>
              <w:t>л</w:t>
            </w:r>
            <w:r>
              <w:rPr>
                <w:sz w:val="28"/>
              </w:rPr>
              <w:t>я, не более</w:t>
            </w:r>
          </w:p>
        </w:tc>
        <w:tc>
          <w:tcPr>
            <w:tcW w:w="1418" w:type="dxa"/>
            <w:vAlign w:val="center"/>
          </w:tcPr>
          <w:p w14:paraId="0A5D0361" w14:textId="77777777" w:rsidR="00A803DC" w:rsidRPr="00EC2F33" w:rsidRDefault="00A803DC" w:rsidP="006B6DBB">
            <w:pPr>
              <w:jc w:val="center"/>
              <w:outlineLvl w:val="3"/>
              <w:rPr>
                <w:sz w:val="28"/>
                <w:szCs w:val="28"/>
              </w:rPr>
            </w:pPr>
            <w:r w:rsidRPr="00BC2F88">
              <w:rPr>
                <w:sz w:val="28"/>
                <w:szCs w:val="28"/>
              </w:rPr>
              <w:t>мм</w:t>
            </w:r>
          </w:p>
        </w:tc>
        <w:tc>
          <w:tcPr>
            <w:tcW w:w="2978" w:type="dxa"/>
            <w:vAlign w:val="center"/>
          </w:tcPr>
          <w:p w14:paraId="2D574BC6" w14:textId="77777777" w:rsidR="00A803DC" w:rsidRPr="000D58E1" w:rsidRDefault="00A803DC" w:rsidP="006B6DBB">
            <w:pPr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A803DC" w:rsidRPr="00635CD8" w14:paraId="5BB92557" w14:textId="77777777" w:rsidTr="006B6DBB">
        <w:tc>
          <w:tcPr>
            <w:tcW w:w="5210" w:type="dxa"/>
          </w:tcPr>
          <w:p w14:paraId="47948A26" w14:textId="77777777" w:rsidR="00A803DC" w:rsidRPr="00E13E60" w:rsidRDefault="00A803DC" w:rsidP="006B6DBB">
            <w:pPr>
              <w:pStyle w:val="a3"/>
              <w:jc w:val="both"/>
              <w:rPr>
                <w:sz w:val="28"/>
                <w:szCs w:val="28"/>
              </w:rPr>
            </w:pPr>
            <w:r w:rsidRPr="005944E4">
              <w:rPr>
                <w:spacing w:val="-1"/>
                <w:sz w:val="28"/>
              </w:rPr>
              <w:t>Р</w:t>
            </w:r>
            <w:r w:rsidRPr="005944E4">
              <w:rPr>
                <w:sz w:val="28"/>
              </w:rPr>
              <w:t>ас</w:t>
            </w:r>
            <w:r w:rsidRPr="005944E4">
              <w:rPr>
                <w:spacing w:val="-2"/>
                <w:sz w:val="28"/>
              </w:rPr>
              <w:t>х</w:t>
            </w:r>
            <w:r w:rsidRPr="005944E4">
              <w:rPr>
                <w:spacing w:val="1"/>
                <w:sz w:val="28"/>
              </w:rPr>
              <w:t>о</w:t>
            </w:r>
            <w:r w:rsidRPr="005944E4">
              <w:rPr>
                <w:sz w:val="28"/>
              </w:rPr>
              <w:t xml:space="preserve">д </w:t>
            </w:r>
            <w:r w:rsidRPr="005944E4">
              <w:rPr>
                <w:spacing w:val="-3"/>
                <w:sz w:val="28"/>
              </w:rPr>
              <w:t>в</w:t>
            </w:r>
            <w:r w:rsidRPr="005944E4">
              <w:rPr>
                <w:spacing w:val="-2"/>
                <w:sz w:val="28"/>
              </w:rPr>
              <w:t>о</w:t>
            </w:r>
            <w:r w:rsidRPr="005944E4">
              <w:rPr>
                <w:spacing w:val="1"/>
                <w:sz w:val="28"/>
              </w:rPr>
              <w:t>д</w:t>
            </w:r>
            <w:r w:rsidRPr="005944E4">
              <w:rPr>
                <w:sz w:val="28"/>
              </w:rPr>
              <w:t xml:space="preserve">ы </w:t>
            </w:r>
            <w:proofErr w:type="spellStart"/>
            <w:r w:rsidRPr="005944E4">
              <w:rPr>
                <w:spacing w:val="-1"/>
                <w:sz w:val="28"/>
              </w:rPr>
              <w:t>з</w:t>
            </w:r>
            <w:r w:rsidRPr="005944E4">
              <w:rPr>
                <w:sz w:val="28"/>
              </w:rPr>
              <w:t>а</w:t>
            </w:r>
            <w:r w:rsidRPr="005944E4">
              <w:rPr>
                <w:spacing w:val="-1"/>
                <w:sz w:val="28"/>
              </w:rPr>
              <w:t>т</w:t>
            </w:r>
            <w:r w:rsidRPr="005944E4">
              <w:rPr>
                <w:spacing w:val="-3"/>
                <w:sz w:val="28"/>
              </w:rPr>
              <w:t>в</w:t>
            </w:r>
            <w:r w:rsidRPr="005944E4">
              <w:rPr>
                <w:spacing w:val="1"/>
                <w:sz w:val="28"/>
              </w:rPr>
              <w:t>о</w:t>
            </w:r>
            <w:r w:rsidRPr="005944E4">
              <w:rPr>
                <w:spacing w:val="-2"/>
                <w:sz w:val="28"/>
              </w:rPr>
              <w:t>р</w:t>
            </w:r>
            <w:r w:rsidRPr="005944E4">
              <w:rPr>
                <w:sz w:val="28"/>
              </w:rPr>
              <w:t>ен</w:t>
            </w:r>
            <w:r w:rsidRPr="005944E4">
              <w:rPr>
                <w:spacing w:val="-2"/>
                <w:sz w:val="28"/>
              </w:rPr>
              <w:t>и</w:t>
            </w:r>
            <w:r w:rsidRPr="005944E4">
              <w:rPr>
                <w:sz w:val="28"/>
              </w:rPr>
              <w:t>я</w:t>
            </w:r>
            <w:proofErr w:type="spellEnd"/>
          </w:p>
        </w:tc>
        <w:tc>
          <w:tcPr>
            <w:tcW w:w="1418" w:type="dxa"/>
            <w:vAlign w:val="center"/>
          </w:tcPr>
          <w:p w14:paraId="2884A0AF" w14:textId="77777777" w:rsidR="00A803DC" w:rsidRPr="00E13E60" w:rsidRDefault="00A803DC" w:rsidP="006B6DBB">
            <w:pPr>
              <w:jc w:val="center"/>
              <w:outlineLvl w:val="3"/>
              <w:rPr>
                <w:sz w:val="28"/>
                <w:szCs w:val="28"/>
              </w:rPr>
            </w:pPr>
            <w:r w:rsidRPr="005944E4">
              <w:rPr>
                <w:spacing w:val="-1"/>
                <w:sz w:val="28"/>
              </w:rPr>
              <w:t>л</w:t>
            </w:r>
            <w:r w:rsidRPr="005944E4">
              <w:rPr>
                <w:spacing w:val="1"/>
                <w:sz w:val="28"/>
              </w:rPr>
              <w:t>/</w:t>
            </w:r>
            <w:r w:rsidRPr="005944E4">
              <w:rPr>
                <w:sz w:val="28"/>
              </w:rPr>
              <w:t>кг</w:t>
            </w:r>
          </w:p>
        </w:tc>
        <w:tc>
          <w:tcPr>
            <w:tcW w:w="2978" w:type="dxa"/>
            <w:vAlign w:val="center"/>
          </w:tcPr>
          <w:p w14:paraId="03151AFE" w14:textId="77777777" w:rsidR="00460910" w:rsidRPr="00460910" w:rsidRDefault="00A803DC" w:rsidP="00460910">
            <w:pPr>
              <w:jc w:val="center"/>
              <w:outlineLvl w:val="3"/>
              <w:rPr>
                <w:sz w:val="28"/>
              </w:rPr>
            </w:pPr>
            <w:r>
              <w:rPr>
                <w:spacing w:val="1"/>
                <w:sz w:val="28"/>
              </w:rPr>
              <w:t>0</w:t>
            </w:r>
            <w:r>
              <w:rPr>
                <w:spacing w:val="-1"/>
                <w:sz w:val="28"/>
              </w:rPr>
              <w:t>,</w:t>
            </w:r>
            <w:r>
              <w:rPr>
                <w:spacing w:val="-2"/>
                <w:sz w:val="28"/>
              </w:rPr>
              <w:t>1</w:t>
            </w:r>
            <w:r>
              <w:rPr>
                <w:spacing w:val="1"/>
                <w:sz w:val="28"/>
              </w:rPr>
              <w:t>4</w:t>
            </w:r>
            <w:r>
              <w:rPr>
                <w:spacing w:val="-3"/>
                <w:sz w:val="28"/>
              </w:rPr>
              <w:t>-</w:t>
            </w:r>
            <w:r>
              <w:rPr>
                <w:spacing w:val="1"/>
                <w:sz w:val="28"/>
              </w:rPr>
              <w:t>0</w:t>
            </w:r>
            <w:r>
              <w:rPr>
                <w:spacing w:val="-1"/>
                <w:sz w:val="28"/>
              </w:rPr>
              <w:t>,</w:t>
            </w:r>
            <w:r>
              <w:rPr>
                <w:spacing w:val="-2"/>
                <w:sz w:val="28"/>
              </w:rPr>
              <w:t>1</w:t>
            </w:r>
            <w:r w:rsidR="00460910">
              <w:rPr>
                <w:sz w:val="28"/>
              </w:rPr>
              <w:t>6</w:t>
            </w:r>
          </w:p>
        </w:tc>
      </w:tr>
      <w:tr w:rsidR="00A803DC" w:rsidRPr="00635CD8" w14:paraId="32022F13" w14:textId="77777777" w:rsidTr="006B6DBB">
        <w:tc>
          <w:tcPr>
            <w:tcW w:w="5210" w:type="dxa"/>
          </w:tcPr>
          <w:p w14:paraId="68DA54BF" w14:textId="77777777" w:rsidR="00A803DC" w:rsidRPr="00E13E60" w:rsidRDefault="00A803DC" w:rsidP="006B6DB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</w:rPr>
              <w:t>П</w:t>
            </w:r>
            <w:r>
              <w:rPr>
                <w:spacing w:val="1"/>
                <w:sz w:val="28"/>
              </w:rPr>
              <w:t>од</w:t>
            </w:r>
            <w:r>
              <w:rPr>
                <w:spacing w:val="-3"/>
                <w:sz w:val="28"/>
              </w:rPr>
              <w:t>в</w:t>
            </w:r>
            <w:r>
              <w:rPr>
                <w:sz w:val="28"/>
              </w:rPr>
              <w:t>иж</w:t>
            </w:r>
            <w:r>
              <w:rPr>
                <w:spacing w:val="-2"/>
                <w:sz w:val="28"/>
              </w:rPr>
              <w:t>н</w:t>
            </w:r>
            <w:r>
              <w:rPr>
                <w:spacing w:val="1"/>
                <w:sz w:val="28"/>
              </w:rPr>
              <w:t>о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т</w:t>
            </w:r>
            <w:r>
              <w:rPr>
                <w:sz w:val="28"/>
              </w:rPr>
              <w:t>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1"/>
                <w:sz w:val="28"/>
              </w:rPr>
              <w:t>р</w:t>
            </w:r>
            <w:r>
              <w:rPr>
                <w:sz w:val="28"/>
              </w:rPr>
              <w:t>ас</w:t>
            </w:r>
            <w:r>
              <w:rPr>
                <w:spacing w:val="-1"/>
                <w:sz w:val="28"/>
              </w:rPr>
              <w:t>т</w:t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1"/>
                <w:sz w:val="28"/>
              </w:rPr>
              <w:t>о</w:t>
            </w:r>
            <w:r>
              <w:rPr>
                <w:spacing w:val="-2"/>
                <w:sz w:val="28"/>
              </w:rPr>
              <w:t>рн</w:t>
            </w:r>
            <w:r>
              <w:rPr>
                <w:spacing w:val="1"/>
                <w:sz w:val="28"/>
              </w:rPr>
              <w:t>о</w:t>
            </w:r>
            <w:r>
              <w:rPr>
                <w:sz w:val="28"/>
              </w:rPr>
              <w:t>й с</w:t>
            </w:r>
            <w:r>
              <w:rPr>
                <w:spacing w:val="-3"/>
                <w:sz w:val="28"/>
              </w:rPr>
              <w:t>м</w:t>
            </w:r>
            <w:r>
              <w:rPr>
                <w:sz w:val="28"/>
              </w:rPr>
              <w:t>еси</w:t>
            </w:r>
          </w:p>
        </w:tc>
        <w:tc>
          <w:tcPr>
            <w:tcW w:w="1418" w:type="dxa"/>
            <w:vAlign w:val="center"/>
          </w:tcPr>
          <w:p w14:paraId="1AF20193" w14:textId="77777777" w:rsidR="00A803DC" w:rsidRPr="00E13E60" w:rsidRDefault="00A803DC" w:rsidP="006B6DBB">
            <w:pPr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</w:rPr>
              <w:t>см</w:t>
            </w:r>
          </w:p>
        </w:tc>
        <w:tc>
          <w:tcPr>
            <w:tcW w:w="2978" w:type="dxa"/>
            <w:vAlign w:val="center"/>
          </w:tcPr>
          <w:p w14:paraId="5133243E" w14:textId="77777777" w:rsidR="00A803DC" w:rsidRPr="000D58E1" w:rsidRDefault="00460910" w:rsidP="006B6DBB">
            <w:pPr>
              <w:jc w:val="center"/>
              <w:outlineLvl w:val="3"/>
              <w:rPr>
                <w:sz w:val="28"/>
                <w:szCs w:val="28"/>
              </w:rPr>
            </w:pPr>
            <w:r>
              <w:rPr>
                <w:spacing w:val="-2"/>
                <w:sz w:val="28"/>
              </w:rPr>
              <w:t>4</w:t>
            </w:r>
            <w:r w:rsidR="00A803DC">
              <w:rPr>
                <w:sz w:val="28"/>
              </w:rPr>
              <w:t>-</w:t>
            </w:r>
            <w:r w:rsidR="00A803DC">
              <w:rPr>
                <w:spacing w:val="1"/>
                <w:sz w:val="28"/>
              </w:rPr>
              <w:t xml:space="preserve">6 </w:t>
            </w:r>
            <w:r w:rsidR="00A803DC">
              <w:rPr>
                <w:spacing w:val="-2"/>
                <w:sz w:val="28"/>
              </w:rPr>
              <w:t>(П</w:t>
            </w:r>
            <w:r w:rsidR="00A803DC">
              <w:rPr>
                <w:sz w:val="28"/>
              </w:rPr>
              <w:t>к2)</w:t>
            </w:r>
          </w:p>
        </w:tc>
      </w:tr>
      <w:tr w:rsidR="00A803DC" w:rsidRPr="00635CD8" w14:paraId="15096BDF" w14:textId="77777777" w:rsidTr="006B6DBB">
        <w:tc>
          <w:tcPr>
            <w:tcW w:w="5210" w:type="dxa"/>
          </w:tcPr>
          <w:p w14:paraId="18D4A97F" w14:textId="77777777" w:rsidR="00A803DC" w:rsidRPr="00E13E60" w:rsidRDefault="00A803DC" w:rsidP="00A803D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р</w:t>
            </w:r>
            <w:r>
              <w:rPr>
                <w:sz w:val="28"/>
              </w:rPr>
              <w:t>е</w:t>
            </w:r>
            <w:r>
              <w:rPr>
                <w:spacing w:val="-3"/>
                <w:sz w:val="28"/>
              </w:rPr>
              <w:t>м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</w:t>
            </w:r>
            <w:r>
              <w:rPr>
                <w:spacing w:val="-3"/>
                <w:sz w:val="28"/>
              </w:rPr>
              <w:t>з</w:t>
            </w:r>
            <w:r>
              <w:rPr>
                <w:sz w:val="28"/>
              </w:rPr>
              <w:t>н</w:t>
            </w:r>
            <w:r>
              <w:rPr>
                <w:spacing w:val="1"/>
                <w:sz w:val="28"/>
              </w:rPr>
              <w:t>и</w:t>
            </w:r>
            <w:r>
              <w:rPr>
                <w:sz w:val="28"/>
              </w:rPr>
              <w:t>, «лето»/«зима», не менее</w:t>
            </w:r>
          </w:p>
        </w:tc>
        <w:tc>
          <w:tcPr>
            <w:tcW w:w="1418" w:type="dxa"/>
            <w:vAlign w:val="center"/>
          </w:tcPr>
          <w:p w14:paraId="31772C74" w14:textId="77777777" w:rsidR="00A803DC" w:rsidRPr="00E13E60" w:rsidRDefault="00A803DC" w:rsidP="006B6DBB">
            <w:pPr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2978" w:type="dxa"/>
            <w:vAlign w:val="center"/>
          </w:tcPr>
          <w:p w14:paraId="43F12446" w14:textId="77777777" w:rsidR="00A803DC" w:rsidRDefault="00A803DC" w:rsidP="006B6DBB">
            <w:pPr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/ 1</w:t>
            </w:r>
          </w:p>
        </w:tc>
      </w:tr>
      <w:tr w:rsidR="00A803DC" w:rsidRPr="00635CD8" w14:paraId="4F545FFB" w14:textId="77777777" w:rsidTr="006B6DBB">
        <w:tc>
          <w:tcPr>
            <w:tcW w:w="5210" w:type="dxa"/>
          </w:tcPr>
          <w:p w14:paraId="257C06B5" w14:textId="77777777" w:rsidR="00A803DC" w:rsidRPr="00E13E60" w:rsidRDefault="00A803DC" w:rsidP="006B6DBB">
            <w:pPr>
              <w:pStyle w:val="a3"/>
              <w:jc w:val="both"/>
              <w:rPr>
                <w:sz w:val="28"/>
                <w:szCs w:val="28"/>
              </w:rPr>
            </w:pPr>
            <w:r w:rsidRPr="00BE1BE7">
              <w:rPr>
                <w:sz w:val="28"/>
                <w:szCs w:val="28"/>
              </w:rPr>
              <w:t>Температура применения, «лето»</w:t>
            </w:r>
          </w:p>
        </w:tc>
        <w:tc>
          <w:tcPr>
            <w:tcW w:w="1418" w:type="dxa"/>
            <w:vAlign w:val="center"/>
          </w:tcPr>
          <w:p w14:paraId="221A062D" w14:textId="77777777" w:rsidR="00A803DC" w:rsidRPr="00E13E60" w:rsidRDefault="00A803DC" w:rsidP="006B6DBB">
            <w:pPr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°С</w:t>
            </w:r>
          </w:p>
        </w:tc>
        <w:tc>
          <w:tcPr>
            <w:tcW w:w="2978" w:type="dxa"/>
            <w:vAlign w:val="center"/>
          </w:tcPr>
          <w:p w14:paraId="5B6BBD92" w14:textId="77777777" w:rsidR="00A803DC" w:rsidRPr="00BE1BE7" w:rsidRDefault="00A803DC" w:rsidP="006B6DBB">
            <w:pPr>
              <w:jc w:val="center"/>
              <w:outlineLvl w:val="3"/>
              <w:rPr>
                <w:sz w:val="28"/>
                <w:szCs w:val="28"/>
              </w:rPr>
            </w:pPr>
            <w:r w:rsidRPr="00BE1BE7">
              <w:rPr>
                <w:sz w:val="28"/>
                <w:szCs w:val="28"/>
              </w:rPr>
              <w:t>+5…+30</w:t>
            </w:r>
          </w:p>
        </w:tc>
      </w:tr>
      <w:tr w:rsidR="00A803DC" w:rsidRPr="00635CD8" w14:paraId="04608127" w14:textId="77777777" w:rsidTr="00037597">
        <w:tc>
          <w:tcPr>
            <w:tcW w:w="5210" w:type="dxa"/>
          </w:tcPr>
          <w:p w14:paraId="72F30722" w14:textId="77777777" w:rsidR="00A803DC" w:rsidRPr="00E13E60" w:rsidRDefault="00A803DC" w:rsidP="006B6DB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 применения, «зима</w:t>
            </w:r>
            <w:r w:rsidRPr="00BE1BE7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14:paraId="70659338" w14:textId="77777777" w:rsidR="00A803DC" w:rsidRPr="00E13E60" w:rsidRDefault="00A803DC" w:rsidP="006B6DBB">
            <w:pPr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°С</w:t>
            </w:r>
          </w:p>
        </w:tc>
        <w:tc>
          <w:tcPr>
            <w:tcW w:w="2978" w:type="dxa"/>
            <w:vAlign w:val="center"/>
          </w:tcPr>
          <w:p w14:paraId="03CDAC88" w14:textId="77777777" w:rsidR="00A803DC" w:rsidRDefault="00A803DC" w:rsidP="006B6DBB">
            <w:pPr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-10*</w:t>
            </w:r>
            <w:r w:rsidRPr="00BE1BE7">
              <w:rPr>
                <w:sz w:val="28"/>
                <w:szCs w:val="28"/>
              </w:rPr>
              <w:t>…+10</w:t>
            </w:r>
          </w:p>
        </w:tc>
      </w:tr>
      <w:tr w:rsidR="00A803DC" w:rsidRPr="00635CD8" w14:paraId="5AC4D9B7" w14:textId="77777777" w:rsidTr="006B6DBB">
        <w:tc>
          <w:tcPr>
            <w:tcW w:w="5210" w:type="dxa"/>
          </w:tcPr>
          <w:p w14:paraId="05475AF0" w14:textId="77777777" w:rsidR="00A803DC" w:rsidRPr="00E13E60" w:rsidRDefault="00A803DC" w:rsidP="006B6DB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о</w:t>
            </w:r>
            <w:r>
              <w:rPr>
                <w:spacing w:val="-1"/>
                <w:sz w:val="28"/>
              </w:rPr>
              <w:t>л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ч</w:t>
            </w:r>
            <w:r>
              <w:rPr>
                <w:sz w:val="28"/>
              </w:rPr>
              <w:t>ес</w:t>
            </w:r>
            <w:r>
              <w:rPr>
                <w:spacing w:val="-1"/>
                <w:sz w:val="28"/>
              </w:rPr>
              <w:t>т</w:t>
            </w:r>
            <w:r>
              <w:rPr>
                <w:spacing w:val="-3"/>
                <w:sz w:val="28"/>
              </w:rPr>
              <w:t>в</w:t>
            </w:r>
            <w:r>
              <w:rPr>
                <w:sz w:val="28"/>
              </w:rPr>
              <w:t>о базовых ц</w:t>
            </w:r>
            <w:r>
              <w:rPr>
                <w:spacing w:val="-1"/>
                <w:sz w:val="28"/>
              </w:rPr>
              <w:t>в</w:t>
            </w:r>
            <w:r>
              <w:rPr>
                <w:sz w:val="28"/>
              </w:rPr>
              <w:t>е</w:t>
            </w:r>
            <w:r>
              <w:rPr>
                <w:spacing w:val="-3"/>
                <w:sz w:val="28"/>
              </w:rPr>
              <w:t>т</w:t>
            </w:r>
            <w:r>
              <w:rPr>
                <w:spacing w:val="1"/>
                <w:sz w:val="28"/>
              </w:rPr>
              <w:t>о</w:t>
            </w:r>
            <w:r>
              <w:rPr>
                <w:sz w:val="28"/>
              </w:rPr>
              <w:t>в</w:t>
            </w:r>
          </w:p>
        </w:tc>
        <w:tc>
          <w:tcPr>
            <w:tcW w:w="1418" w:type="dxa"/>
          </w:tcPr>
          <w:p w14:paraId="1D784B48" w14:textId="77777777" w:rsidR="00A803DC" w:rsidRPr="00E13E60" w:rsidRDefault="00A803DC" w:rsidP="006B6DBB">
            <w:pPr>
              <w:jc w:val="center"/>
              <w:outlineLvl w:val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978" w:type="dxa"/>
            <w:vAlign w:val="center"/>
          </w:tcPr>
          <w:p w14:paraId="2AECD56F" w14:textId="77777777" w:rsidR="00A803DC" w:rsidRDefault="00A803DC" w:rsidP="006B6DBB">
            <w:pPr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14:paraId="4CE12BE1" w14:textId="77777777" w:rsidR="00A803DC" w:rsidRDefault="00A803DC" w:rsidP="00A803DC">
      <w:pPr>
        <w:rPr>
          <w:b/>
          <w:iCs/>
          <w:sz w:val="24"/>
          <w:lang w:val="en-US"/>
        </w:rPr>
      </w:pPr>
    </w:p>
    <w:p w14:paraId="755D2DE1" w14:textId="77777777" w:rsidR="00A803DC" w:rsidRDefault="00A803DC" w:rsidP="00A803DC">
      <w:pPr>
        <w:rPr>
          <w:b/>
          <w:iCs/>
          <w:sz w:val="24"/>
          <w:lang w:val="en-US"/>
        </w:rPr>
      </w:pPr>
    </w:p>
    <w:p w14:paraId="12B5F419" w14:textId="77777777" w:rsidR="00A803DC" w:rsidRDefault="00A803DC" w:rsidP="00A803DC">
      <w:pPr>
        <w:rPr>
          <w:b/>
          <w:iCs/>
          <w:sz w:val="24"/>
          <w:lang w:val="en-US"/>
        </w:rPr>
      </w:pPr>
    </w:p>
    <w:p w14:paraId="69621129" w14:textId="77777777" w:rsidR="00A803DC" w:rsidRDefault="00A803DC" w:rsidP="00A803DC">
      <w:pPr>
        <w:rPr>
          <w:b/>
          <w:iCs/>
          <w:sz w:val="24"/>
          <w:lang w:val="en-US"/>
        </w:rPr>
      </w:pPr>
    </w:p>
    <w:p w14:paraId="723946EE" w14:textId="77777777" w:rsidR="00A803DC" w:rsidRDefault="00A803DC" w:rsidP="00A803DC">
      <w:pPr>
        <w:rPr>
          <w:b/>
          <w:iCs/>
          <w:sz w:val="24"/>
          <w:lang w:val="en-US"/>
        </w:rPr>
      </w:pPr>
    </w:p>
    <w:p w14:paraId="1A630E07" w14:textId="77777777" w:rsidR="00A803DC" w:rsidRDefault="00A803DC" w:rsidP="00A803DC">
      <w:pPr>
        <w:rPr>
          <w:b/>
          <w:iCs/>
          <w:sz w:val="24"/>
          <w:lang w:val="en-US"/>
        </w:rPr>
      </w:pPr>
    </w:p>
    <w:p w14:paraId="651DD5DE" w14:textId="77777777" w:rsidR="00A803DC" w:rsidRDefault="00A803DC" w:rsidP="00A803DC">
      <w:pPr>
        <w:rPr>
          <w:b/>
          <w:iCs/>
          <w:sz w:val="24"/>
          <w:lang w:val="en-US"/>
        </w:rPr>
      </w:pPr>
    </w:p>
    <w:p w14:paraId="44A28FBF" w14:textId="77777777" w:rsidR="00A803DC" w:rsidRDefault="00A803DC" w:rsidP="00A803DC">
      <w:pPr>
        <w:rPr>
          <w:b/>
          <w:iCs/>
          <w:sz w:val="24"/>
          <w:lang w:val="en-US"/>
        </w:rPr>
      </w:pPr>
    </w:p>
    <w:p w14:paraId="2B717405" w14:textId="77777777" w:rsidR="00A803DC" w:rsidRDefault="00A803DC" w:rsidP="00A803DC">
      <w:pPr>
        <w:rPr>
          <w:b/>
          <w:iCs/>
          <w:sz w:val="24"/>
          <w:lang w:val="en-US"/>
        </w:rPr>
      </w:pPr>
    </w:p>
    <w:p w14:paraId="3A7CB14B" w14:textId="77777777" w:rsidR="00A803DC" w:rsidRDefault="00A803DC" w:rsidP="00A803DC">
      <w:pPr>
        <w:rPr>
          <w:b/>
          <w:iCs/>
          <w:sz w:val="24"/>
          <w:lang w:val="en-US"/>
        </w:rPr>
      </w:pPr>
    </w:p>
    <w:p w14:paraId="5CAA5D0A" w14:textId="77777777" w:rsidR="00A803DC" w:rsidRDefault="00A803DC" w:rsidP="00A803DC">
      <w:pPr>
        <w:rPr>
          <w:b/>
          <w:iCs/>
          <w:sz w:val="24"/>
          <w:lang w:val="en-US"/>
        </w:rPr>
      </w:pPr>
    </w:p>
    <w:p w14:paraId="0EC03DD3" w14:textId="77777777" w:rsidR="00A803DC" w:rsidRDefault="00A803DC" w:rsidP="00A803DC">
      <w:pPr>
        <w:rPr>
          <w:b/>
          <w:iCs/>
          <w:sz w:val="24"/>
          <w:lang w:val="en-US"/>
        </w:rPr>
      </w:pPr>
    </w:p>
    <w:p w14:paraId="00107E6E" w14:textId="77777777" w:rsidR="00A803DC" w:rsidRDefault="00A803DC" w:rsidP="00A803DC">
      <w:pPr>
        <w:rPr>
          <w:b/>
          <w:iCs/>
          <w:sz w:val="24"/>
          <w:lang w:val="en-US"/>
        </w:rPr>
      </w:pPr>
    </w:p>
    <w:p w14:paraId="13CEECF9" w14:textId="77777777" w:rsidR="00A803DC" w:rsidRDefault="00A803DC" w:rsidP="00A803DC">
      <w:pPr>
        <w:rPr>
          <w:b/>
          <w:iCs/>
          <w:sz w:val="24"/>
          <w:lang w:val="en-US"/>
        </w:rPr>
      </w:pPr>
    </w:p>
    <w:p w14:paraId="0465C9FB" w14:textId="77777777" w:rsidR="00A803DC" w:rsidRDefault="00A803DC" w:rsidP="00A803DC">
      <w:pPr>
        <w:rPr>
          <w:b/>
          <w:iCs/>
          <w:sz w:val="24"/>
          <w:lang w:val="en-US"/>
        </w:rPr>
      </w:pPr>
    </w:p>
    <w:p w14:paraId="500241D2" w14:textId="77777777" w:rsidR="00A803DC" w:rsidRDefault="00A803DC" w:rsidP="00A803DC">
      <w:pPr>
        <w:rPr>
          <w:b/>
          <w:iCs/>
          <w:sz w:val="24"/>
          <w:lang w:val="en-US"/>
        </w:rPr>
      </w:pPr>
    </w:p>
    <w:p w14:paraId="01A4004F" w14:textId="77777777" w:rsidR="00A803DC" w:rsidRDefault="00A803DC" w:rsidP="00A803DC">
      <w:pPr>
        <w:rPr>
          <w:b/>
          <w:iCs/>
          <w:sz w:val="24"/>
          <w:lang w:val="en-US"/>
        </w:rPr>
      </w:pPr>
    </w:p>
    <w:p w14:paraId="0BAC90FF" w14:textId="77777777" w:rsidR="00A803DC" w:rsidRDefault="00A803DC" w:rsidP="00A803DC">
      <w:pPr>
        <w:rPr>
          <w:b/>
          <w:iCs/>
          <w:sz w:val="24"/>
          <w:lang w:val="en-US"/>
        </w:rPr>
      </w:pPr>
    </w:p>
    <w:p w14:paraId="76434640" w14:textId="77777777" w:rsidR="00A803DC" w:rsidRDefault="00A803DC" w:rsidP="00A803DC">
      <w:pPr>
        <w:rPr>
          <w:b/>
          <w:iCs/>
          <w:sz w:val="24"/>
          <w:lang w:val="en-US"/>
        </w:rPr>
      </w:pPr>
    </w:p>
    <w:p w14:paraId="0DEAF2C3" w14:textId="77777777" w:rsidR="00A803DC" w:rsidRDefault="00A803DC" w:rsidP="00A803DC">
      <w:pPr>
        <w:rPr>
          <w:b/>
          <w:iCs/>
          <w:sz w:val="24"/>
          <w:lang w:val="en-US"/>
        </w:rPr>
      </w:pPr>
    </w:p>
    <w:p w14:paraId="096FD51F" w14:textId="77777777" w:rsidR="00A803DC" w:rsidRPr="00B964C6" w:rsidRDefault="00A803DC" w:rsidP="00A803DC">
      <w:pPr>
        <w:rPr>
          <w:iCs/>
          <w:sz w:val="24"/>
        </w:rPr>
      </w:pPr>
      <w:r w:rsidRPr="00B964C6">
        <w:rPr>
          <w:b/>
          <w:iCs/>
          <w:sz w:val="24"/>
        </w:rPr>
        <w:t xml:space="preserve">* - </w:t>
      </w:r>
      <w:r w:rsidRPr="00B964C6">
        <w:rPr>
          <w:iCs/>
          <w:sz w:val="24"/>
        </w:rPr>
        <w:t>минимальная температура в течении суток</w:t>
      </w:r>
    </w:p>
    <w:p w14:paraId="224FB52B" w14:textId="77777777" w:rsidR="00A803DC" w:rsidRPr="00D81E77" w:rsidRDefault="00A803DC" w:rsidP="00A803DC">
      <w:pPr>
        <w:spacing w:before="120" w:after="120"/>
        <w:jc w:val="both"/>
        <w:rPr>
          <w:b/>
          <w:sz w:val="28"/>
          <w:szCs w:val="28"/>
          <w:lang w:eastAsia="hi-IN" w:bidi="hi-IN"/>
        </w:rPr>
      </w:pPr>
      <w:r w:rsidRPr="00D81E77">
        <w:rPr>
          <w:b/>
          <w:sz w:val="28"/>
          <w:szCs w:val="28"/>
          <w:lang w:eastAsia="hi-IN" w:bidi="hi-IN"/>
        </w:rPr>
        <w:t xml:space="preserve">Подготовка основания: </w:t>
      </w:r>
    </w:p>
    <w:p w14:paraId="66E60138" w14:textId="77777777" w:rsidR="00A803DC" w:rsidRDefault="00A803DC" w:rsidP="00A803DC">
      <w:pPr>
        <w:jc w:val="both"/>
        <w:outlineLvl w:val="3"/>
        <w:rPr>
          <w:sz w:val="28"/>
          <w:szCs w:val="28"/>
        </w:rPr>
      </w:pPr>
      <w:r w:rsidRPr="00BC2F88">
        <w:rPr>
          <w:sz w:val="28"/>
          <w:szCs w:val="28"/>
        </w:rPr>
        <w:t>Основание и кладочный материал должно быть прочным, твердым, очищенным от пыли и грязи.</w:t>
      </w:r>
    </w:p>
    <w:p w14:paraId="20C9AFF1" w14:textId="77777777" w:rsidR="00A803DC" w:rsidRPr="00D81E77" w:rsidRDefault="00A803DC" w:rsidP="00A803DC">
      <w:pPr>
        <w:spacing w:before="120" w:after="120"/>
        <w:jc w:val="both"/>
        <w:rPr>
          <w:b/>
          <w:sz w:val="28"/>
          <w:szCs w:val="28"/>
          <w:lang w:eastAsia="hi-IN" w:bidi="hi-IN"/>
        </w:rPr>
      </w:pPr>
      <w:r w:rsidRPr="00D81E77">
        <w:rPr>
          <w:b/>
          <w:sz w:val="28"/>
          <w:szCs w:val="28"/>
          <w:lang w:eastAsia="hi-IN" w:bidi="hi-IN"/>
        </w:rPr>
        <w:t>Приготовление раствора:</w:t>
      </w:r>
    </w:p>
    <w:p w14:paraId="746F67EB" w14:textId="77777777" w:rsidR="00A803DC" w:rsidRPr="002747F4" w:rsidRDefault="00A803DC" w:rsidP="00A803DC">
      <w:pPr>
        <w:jc w:val="both"/>
        <w:outlineLvl w:val="3"/>
        <w:rPr>
          <w:sz w:val="28"/>
          <w:szCs w:val="28"/>
        </w:rPr>
      </w:pPr>
      <w:r w:rsidRPr="00BC2F88">
        <w:rPr>
          <w:sz w:val="28"/>
          <w:szCs w:val="28"/>
        </w:rPr>
        <w:t>Смесь засыпать в емкост</w:t>
      </w:r>
      <w:r>
        <w:rPr>
          <w:sz w:val="28"/>
          <w:szCs w:val="28"/>
        </w:rPr>
        <w:t xml:space="preserve">ь с чистой водой (из расчета 7 </w:t>
      </w:r>
      <w:r w:rsidRPr="00BC2F8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60910">
        <w:rPr>
          <w:sz w:val="28"/>
          <w:szCs w:val="28"/>
        </w:rPr>
        <w:t>8</w:t>
      </w:r>
      <w:r w:rsidRPr="00BC2F88">
        <w:rPr>
          <w:sz w:val="28"/>
          <w:szCs w:val="28"/>
        </w:rPr>
        <w:t xml:space="preserve"> литров воды на 50 кг сухой смеси) и перемешать механизированным способом до получения однородной массы (около 5 минут). Дать раствору отстояться 3-5 минут, после чего перемешать в течение 2-3 минут. Консистенция раствора жестко-пластичная. Не допускается введение в состав смеси каких-либо посторонних добавок или заполнителей.</w:t>
      </w:r>
      <w:r>
        <w:rPr>
          <w:sz w:val="28"/>
          <w:szCs w:val="28"/>
        </w:rPr>
        <w:t xml:space="preserve"> </w:t>
      </w:r>
      <w:r w:rsidRPr="00BC2F88">
        <w:rPr>
          <w:sz w:val="28"/>
          <w:szCs w:val="28"/>
        </w:rPr>
        <w:t>При потере подвижности - оживлять растворную смесь путем повторного перемешивания, без добавления воды.</w:t>
      </w:r>
      <w:r w:rsidRPr="00D81E77">
        <w:rPr>
          <w:sz w:val="28"/>
          <w:szCs w:val="28"/>
        </w:rPr>
        <w:t xml:space="preserve"> </w:t>
      </w:r>
    </w:p>
    <w:p w14:paraId="70F2AB7D" w14:textId="77777777" w:rsidR="00A803DC" w:rsidRPr="00BC2F88" w:rsidRDefault="00A803DC" w:rsidP="00A803DC">
      <w:pPr>
        <w:jc w:val="both"/>
        <w:outlineLvl w:val="3"/>
        <w:rPr>
          <w:sz w:val="28"/>
          <w:szCs w:val="28"/>
        </w:rPr>
      </w:pPr>
      <w:r w:rsidRPr="00BC2F88">
        <w:rPr>
          <w:sz w:val="28"/>
          <w:szCs w:val="28"/>
        </w:rPr>
        <w:t>При использовании смеси, с модификацией «зима», рекомендуется использовать для замешивания теплую воду(+20…+40°С), перемешивать раствор дважды с паузой не менее 10 мин.</w:t>
      </w:r>
    </w:p>
    <w:p w14:paraId="28A9C3D6" w14:textId="77777777" w:rsidR="00A803DC" w:rsidRPr="00D81E77" w:rsidRDefault="00A803DC" w:rsidP="00A803DC">
      <w:pPr>
        <w:spacing w:before="120" w:after="120"/>
        <w:jc w:val="both"/>
        <w:rPr>
          <w:b/>
          <w:sz w:val="28"/>
          <w:szCs w:val="28"/>
          <w:lang w:eastAsia="hi-IN" w:bidi="hi-IN"/>
        </w:rPr>
      </w:pPr>
      <w:r w:rsidRPr="00D81E77">
        <w:rPr>
          <w:b/>
          <w:sz w:val="28"/>
          <w:szCs w:val="28"/>
          <w:lang w:eastAsia="hi-IN" w:bidi="hi-IN"/>
        </w:rPr>
        <w:t>Нанесение:</w:t>
      </w:r>
    </w:p>
    <w:p w14:paraId="13CAB21A" w14:textId="77777777" w:rsidR="00460910" w:rsidRDefault="00460910" w:rsidP="006D0AA5">
      <w:pPr>
        <w:jc w:val="both"/>
        <w:rPr>
          <w:sz w:val="28"/>
          <w:szCs w:val="28"/>
        </w:rPr>
      </w:pPr>
      <w:r w:rsidRPr="00B37963">
        <w:rPr>
          <w:sz w:val="28"/>
          <w:szCs w:val="28"/>
        </w:rPr>
        <w:t xml:space="preserve">Нанесение </w:t>
      </w:r>
      <w:r>
        <w:rPr>
          <w:sz w:val="28"/>
          <w:szCs w:val="28"/>
        </w:rPr>
        <w:t>смеси производить в соответстви</w:t>
      </w:r>
      <w:r w:rsidR="00DD1547">
        <w:rPr>
          <w:sz w:val="28"/>
          <w:szCs w:val="28"/>
        </w:rPr>
        <w:t xml:space="preserve">и с требованием </w:t>
      </w:r>
      <w:r w:rsidRPr="00B37963">
        <w:rPr>
          <w:sz w:val="28"/>
          <w:szCs w:val="28"/>
        </w:rPr>
        <w:t xml:space="preserve"> </w:t>
      </w:r>
      <w:r w:rsidRPr="002507F9">
        <w:rPr>
          <w:b/>
          <w:sz w:val="28"/>
          <w:szCs w:val="28"/>
        </w:rPr>
        <w:t>СП 70.13330.2012.</w:t>
      </w:r>
    </w:p>
    <w:p w14:paraId="621F3C40" w14:textId="77777777" w:rsidR="00426935" w:rsidRDefault="00A803DC" w:rsidP="006D0AA5">
      <w:pPr>
        <w:jc w:val="both"/>
        <w:rPr>
          <w:sz w:val="28"/>
          <w:szCs w:val="28"/>
        </w:rPr>
      </w:pPr>
      <w:r w:rsidRPr="002C1A99">
        <w:rPr>
          <w:sz w:val="28"/>
          <w:szCs w:val="28"/>
        </w:rPr>
        <w:t>Во время высыхания смесь должна быть защищена от повышенной влажности, высоких температур и прямых солнечных лучей.</w:t>
      </w:r>
      <w:r w:rsidR="00460910">
        <w:rPr>
          <w:sz w:val="28"/>
          <w:szCs w:val="28"/>
        </w:rPr>
        <w:t xml:space="preserve"> </w:t>
      </w:r>
    </w:p>
    <w:p w14:paraId="635754EA" w14:textId="77777777" w:rsidR="00A803DC" w:rsidRDefault="00A803DC" w:rsidP="006D0AA5">
      <w:pPr>
        <w:jc w:val="both"/>
        <w:rPr>
          <w:sz w:val="28"/>
          <w:szCs w:val="28"/>
        </w:rPr>
      </w:pPr>
      <w:r w:rsidRPr="00E701A0">
        <w:rPr>
          <w:sz w:val="28"/>
          <w:szCs w:val="28"/>
        </w:rPr>
        <w:t>При использовании смеси, с модификацией «зима», нанесение раствора осуществлять в максимально короткие сроки. Толщина слоя раствора должна быть максимально допустимой. Дополнительно можно организовывать защитные экраны(тепляки). Укрывать место проведение работ любым теплоизоляционным материалом от ветра и других воздействий окружающей среды на несколько дней.</w:t>
      </w:r>
    </w:p>
    <w:p w14:paraId="286183E7" w14:textId="77777777" w:rsidR="00460910" w:rsidRDefault="00460910" w:rsidP="00A803DC">
      <w:pPr>
        <w:spacing w:before="120" w:after="120"/>
        <w:jc w:val="both"/>
        <w:rPr>
          <w:b/>
          <w:sz w:val="28"/>
          <w:szCs w:val="28"/>
          <w:lang w:eastAsia="hi-IN" w:bidi="hi-IN"/>
        </w:rPr>
      </w:pPr>
    </w:p>
    <w:p w14:paraId="400E082A" w14:textId="77777777" w:rsidR="00460910" w:rsidRDefault="00460910" w:rsidP="00A803DC">
      <w:pPr>
        <w:spacing w:before="120" w:after="120"/>
        <w:jc w:val="both"/>
        <w:rPr>
          <w:b/>
          <w:sz w:val="28"/>
          <w:szCs w:val="28"/>
          <w:lang w:eastAsia="hi-IN" w:bidi="hi-IN"/>
        </w:rPr>
      </w:pPr>
    </w:p>
    <w:p w14:paraId="755C0587" w14:textId="77777777" w:rsidR="00A803DC" w:rsidRPr="003361A3" w:rsidRDefault="00A803DC" w:rsidP="00A803DC">
      <w:pPr>
        <w:spacing w:before="120" w:after="120"/>
        <w:jc w:val="both"/>
        <w:rPr>
          <w:b/>
          <w:sz w:val="28"/>
          <w:szCs w:val="28"/>
          <w:lang w:eastAsia="hi-IN" w:bidi="hi-IN"/>
        </w:rPr>
      </w:pPr>
      <w:r w:rsidRPr="003361A3">
        <w:rPr>
          <w:b/>
          <w:sz w:val="28"/>
          <w:szCs w:val="28"/>
          <w:lang w:eastAsia="hi-IN" w:bidi="hi-IN"/>
        </w:rPr>
        <w:t>Расход смеси: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653"/>
        <w:gridCol w:w="3686"/>
      </w:tblGrid>
      <w:tr w:rsidR="00A803DC" w:rsidRPr="00A43F8D" w14:paraId="31A5839F" w14:textId="77777777" w:rsidTr="006B6DBB">
        <w:trPr>
          <w:trHeight w:hRule="exact" w:val="334"/>
        </w:trPr>
        <w:tc>
          <w:tcPr>
            <w:tcW w:w="7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F6D0" w14:textId="77777777" w:rsidR="00A803DC" w:rsidRPr="00A43F8D" w:rsidRDefault="00A803DC" w:rsidP="006B6DBB">
            <w:pPr>
              <w:pStyle w:val="TableParagraph"/>
              <w:spacing w:line="315" w:lineRule="exact"/>
              <w:ind w:left="42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3F8D">
              <w:rPr>
                <w:rFonts w:ascii="Times New Roman" w:hAnsi="Times New Roman" w:cs="Times New Roman"/>
                <w:sz w:val="28"/>
                <w:lang w:val="ru-RU"/>
              </w:rPr>
              <w:t>Формат кирпича, расход сухой смеси на 1 кирпич*</w:t>
            </w:r>
            <w:r w:rsidRPr="00A43F8D">
              <w:rPr>
                <w:rFonts w:ascii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A43F8D">
              <w:rPr>
                <w:rFonts w:ascii="Times New Roman" w:hAnsi="Times New Roman" w:cs="Times New Roman"/>
                <w:sz w:val="28"/>
                <w:lang w:val="ru-RU"/>
              </w:rPr>
              <w:t>(кг)</w:t>
            </w:r>
          </w:p>
        </w:tc>
      </w:tr>
      <w:tr w:rsidR="00A803DC" w:rsidRPr="00A43F8D" w14:paraId="1DE2A775" w14:textId="77777777" w:rsidTr="006B6DBB">
        <w:trPr>
          <w:trHeight w:hRule="exact" w:val="331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407B" w14:textId="77777777" w:rsidR="00A803DC" w:rsidRPr="00A43F8D" w:rsidRDefault="00A803DC" w:rsidP="006B6DBB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3F8D">
              <w:rPr>
                <w:rFonts w:ascii="Times New Roman" w:hAnsi="Times New Roman" w:cs="Times New Roman"/>
                <w:sz w:val="28"/>
                <w:lang w:val="ru-RU"/>
              </w:rPr>
              <w:t xml:space="preserve">0,5 </w:t>
            </w:r>
            <w:r w:rsidRPr="00A43F8D">
              <w:rPr>
                <w:rFonts w:ascii="Times New Roman" w:hAnsi="Times New Roman" w:cs="Times New Roman"/>
                <w:sz w:val="28"/>
              </w:rPr>
              <w:t>NF</w:t>
            </w:r>
            <w:r w:rsidRPr="00A43F8D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A43F8D">
              <w:rPr>
                <w:rFonts w:ascii="Times New Roman" w:hAnsi="Times New Roman" w:cs="Times New Roman"/>
                <w:sz w:val="28"/>
              </w:rPr>
              <w:t>2</w:t>
            </w:r>
            <w:r w:rsidRPr="00A43F8D">
              <w:rPr>
                <w:rFonts w:ascii="Times New Roman" w:hAnsi="Times New Roman" w:cs="Times New Roman"/>
                <w:sz w:val="28"/>
                <w:lang w:val="ru-RU"/>
              </w:rPr>
              <w:t>50</w:t>
            </w:r>
            <w:r w:rsidRPr="00A43F8D">
              <w:rPr>
                <w:rFonts w:ascii="Times New Roman" w:hAnsi="Times New Roman" w:cs="Times New Roman"/>
                <w:sz w:val="28"/>
              </w:rPr>
              <w:t>x</w:t>
            </w:r>
            <w:r w:rsidRPr="00A43F8D">
              <w:rPr>
                <w:rFonts w:ascii="Times New Roman" w:hAnsi="Times New Roman" w:cs="Times New Roman"/>
                <w:sz w:val="28"/>
                <w:lang w:val="ru-RU"/>
              </w:rPr>
              <w:t>60</w:t>
            </w:r>
            <w:r w:rsidRPr="00A43F8D">
              <w:rPr>
                <w:rFonts w:ascii="Times New Roman" w:hAnsi="Times New Roman" w:cs="Times New Roman"/>
                <w:sz w:val="28"/>
              </w:rPr>
              <w:t>x</w:t>
            </w:r>
            <w:r w:rsidRPr="00A43F8D">
              <w:rPr>
                <w:rFonts w:ascii="Times New Roman" w:hAnsi="Times New Roman" w:cs="Times New Roman"/>
                <w:sz w:val="28"/>
                <w:lang w:val="ru-RU"/>
              </w:rPr>
              <w:t>65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80BB" w14:textId="77777777" w:rsidR="00A803DC" w:rsidRPr="00A43F8D" w:rsidRDefault="00A803DC" w:rsidP="006B6DBB">
            <w:pPr>
              <w:pStyle w:val="TableParagraph"/>
              <w:spacing w:line="315" w:lineRule="exact"/>
              <w:ind w:right="1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A43F8D">
              <w:rPr>
                <w:rFonts w:ascii="Times New Roman" w:hAnsi="Times New Roman" w:cs="Times New Roman"/>
                <w:sz w:val="28"/>
              </w:rPr>
              <w:t>0,</w:t>
            </w:r>
            <w:r w:rsidRPr="00A43F8D">
              <w:rPr>
                <w:rFonts w:ascii="Times New Roman" w:hAnsi="Times New Roman" w:cs="Times New Roman"/>
                <w:sz w:val="28"/>
                <w:lang w:val="ru-RU"/>
              </w:rPr>
              <w:t>4</w:t>
            </w:r>
            <w:r w:rsidRPr="00A43F8D">
              <w:rPr>
                <w:rFonts w:ascii="Times New Roman" w:hAnsi="Times New Roman" w:cs="Times New Roman"/>
                <w:sz w:val="28"/>
              </w:rPr>
              <w:t>-</w:t>
            </w:r>
            <w:r w:rsidRPr="00A43F8D">
              <w:rPr>
                <w:rFonts w:ascii="Times New Roman" w:hAnsi="Times New Roman" w:cs="Times New Roman"/>
                <w:sz w:val="28"/>
                <w:lang w:val="ru-RU"/>
              </w:rPr>
              <w:t>0,6</w:t>
            </w:r>
          </w:p>
          <w:p w14:paraId="50245BCD" w14:textId="77777777" w:rsidR="00A803DC" w:rsidRPr="00A43F8D" w:rsidRDefault="00A803DC" w:rsidP="006B6DBB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803DC" w:rsidRPr="00A43F8D" w14:paraId="3D0292CA" w14:textId="77777777" w:rsidTr="006B6DBB">
        <w:trPr>
          <w:trHeight w:hRule="exact" w:val="331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0122" w14:textId="77777777" w:rsidR="00A803DC" w:rsidRPr="00A43F8D" w:rsidRDefault="00A803DC" w:rsidP="006B6DBB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3F8D">
              <w:rPr>
                <w:rFonts w:ascii="Times New Roman" w:hAnsi="Times New Roman" w:cs="Times New Roman"/>
                <w:sz w:val="28"/>
                <w:lang w:val="ru-RU"/>
              </w:rPr>
              <w:t xml:space="preserve">0,7 </w:t>
            </w:r>
            <w:r w:rsidRPr="00A43F8D">
              <w:rPr>
                <w:rFonts w:ascii="Times New Roman" w:hAnsi="Times New Roman" w:cs="Times New Roman"/>
                <w:sz w:val="28"/>
              </w:rPr>
              <w:t>NF</w:t>
            </w:r>
            <w:r w:rsidRPr="00A43F8D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A43F8D">
              <w:rPr>
                <w:rFonts w:ascii="Times New Roman" w:hAnsi="Times New Roman" w:cs="Times New Roman"/>
                <w:sz w:val="28"/>
              </w:rPr>
              <w:t>2</w:t>
            </w:r>
            <w:r w:rsidRPr="00A43F8D">
              <w:rPr>
                <w:rFonts w:ascii="Times New Roman" w:hAnsi="Times New Roman" w:cs="Times New Roman"/>
                <w:sz w:val="28"/>
                <w:lang w:val="ru-RU"/>
              </w:rPr>
              <w:t>50</w:t>
            </w:r>
            <w:r w:rsidRPr="00A43F8D">
              <w:rPr>
                <w:rFonts w:ascii="Times New Roman" w:hAnsi="Times New Roman" w:cs="Times New Roman"/>
                <w:sz w:val="28"/>
              </w:rPr>
              <w:t>x</w:t>
            </w:r>
            <w:r w:rsidRPr="00A43F8D">
              <w:rPr>
                <w:rFonts w:ascii="Times New Roman" w:hAnsi="Times New Roman" w:cs="Times New Roman"/>
                <w:sz w:val="28"/>
                <w:lang w:val="ru-RU"/>
              </w:rPr>
              <w:t>85</w:t>
            </w:r>
            <w:r w:rsidRPr="00A43F8D">
              <w:rPr>
                <w:rFonts w:ascii="Times New Roman" w:hAnsi="Times New Roman" w:cs="Times New Roman"/>
                <w:sz w:val="28"/>
              </w:rPr>
              <w:t>x</w:t>
            </w:r>
            <w:r w:rsidRPr="00A43F8D">
              <w:rPr>
                <w:rFonts w:ascii="Times New Roman" w:hAnsi="Times New Roman" w:cs="Times New Roman"/>
                <w:sz w:val="28"/>
                <w:lang w:val="ru-RU"/>
              </w:rPr>
              <w:t>65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2FB8" w14:textId="77777777" w:rsidR="00A803DC" w:rsidRPr="00A43F8D" w:rsidRDefault="00A803DC" w:rsidP="006B6DBB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3F8D">
              <w:rPr>
                <w:rFonts w:ascii="Times New Roman" w:hAnsi="Times New Roman" w:cs="Times New Roman"/>
                <w:sz w:val="28"/>
              </w:rPr>
              <w:t>0,</w:t>
            </w:r>
            <w:r w:rsidRPr="00A43F8D">
              <w:rPr>
                <w:rFonts w:ascii="Times New Roman" w:hAnsi="Times New Roman" w:cs="Times New Roman"/>
                <w:sz w:val="28"/>
                <w:lang w:val="ru-RU"/>
              </w:rPr>
              <w:t>6</w:t>
            </w:r>
            <w:r w:rsidRPr="00A43F8D">
              <w:rPr>
                <w:rFonts w:ascii="Times New Roman" w:hAnsi="Times New Roman" w:cs="Times New Roman"/>
                <w:sz w:val="28"/>
              </w:rPr>
              <w:t>-</w:t>
            </w:r>
            <w:r w:rsidRPr="00A43F8D">
              <w:rPr>
                <w:rFonts w:ascii="Times New Roman" w:hAnsi="Times New Roman" w:cs="Times New Roman"/>
                <w:sz w:val="28"/>
                <w:lang w:val="ru-RU"/>
              </w:rPr>
              <w:t>0,8</w:t>
            </w:r>
          </w:p>
        </w:tc>
      </w:tr>
      <w:tr w:rsidR="00A803DC" w:rsidRPr="00A43F8D" w14:paraId="353B55B9" w14:textId="77777777" w:rsidTr="006B6DBB">
        <w:trPr>
          <w:trHeight w:hRule="exact" w:val="331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2D45" w14:textId="77777777" w:rsidR="00A803DC" w:rsidRPr="00A43F8D" w:rsidRDefault="00A803DC" w:rsidP="006B6DBB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F8D">
              <w:rPr>
                <w:rFonts w:ascii="Times New Roman" w:hAnsi="Times New Roman" w:cs="Times New Roman"/>
                <w:sz w:val="28"/>
                <w:lang w:val="ru-RU"/>
              </w:rPr>
              <w:t xml:space="preserve">1 </w:t>
            </w:r>
            <w:r w:rsidRPr="00A43F8D">
              <w:rPr>
                <w:rFonts w:ascii="Times New Roman" w:hAnsi="Times New Roman" w:cs="Times New Roman"/>
                <w:sz w:val="28"/>
              </w:rPr>
              <w:t>NF</w:t>
            </w:r>
            <w:r w:rsidRPr="00A43F8D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A43F8D">
              <w:rPr>
                <w:rFonts w:ascii="Times New Roman" w:hAnsi="Times New Roman" w:cs="Times New Roman"/>
                <w:sz w:val="28"/>
              </w:rPr>
              <w:t>2</w:t>
            </w:r>
            <w:r w:rsidRPr="00A43F8D">
              <w:rPr>
                <w:rFonts w:ascii="Times New Roman" w:hAnsi="Times New Roman" w:cs="Times New Roman"/>
                <w:sz w:val="28"/>
                <w:lang w:val="ru-RU"/>
              </w:rPr>
              <w:t>50</w:t>
            </w:r>
            <w:r w:rsidRPr="00A43F8D">
              <w:rPr>
                <w:rFonts w:ascii="Times New Roman" w:hAnsi="Times New Roman" w:cs="Times New Roman"/>
                <w:sz w:val="28"/>
              </w:rPr>
              <w:t>x</w:t>
            </w:r>
            <w:r w:rsidRPr="00A43F8D">
              <w:rPr>
                <w:rFonts w:ascii="Times New Roman" w:hAnsi="Times New Roman" w:cs="Times New Roman"/>
                <w:sz w:val="28"/>
                <w:lang w:val="ru-RU"/>
              </w:rPr>
              <w:t>120</w:t>
            </w:r>
            <w:r w:rsidRPr="00A43F8D">
              <w:rPr>
                <w:rFonts w:ascii="Times New Roman" w:hAnsi="Times New Roman" w:cs="Times New Roman"/>
                <w:sz w:val="28"/>
              </w:rPr>
              <w:t>x</w:t>
            </w:r>
            <w:r w:rsidRPr="00A43F8D">
              <w:rPr>
                <w:rFonts w:ascii="Times New Roman" w:hAnsi="Times New Roman" w:cs="Times New Roman"/>
                <w:sz w:val="28"/>
                <w:lang w:val="ru-RU"/>
              </w:rPr>
              <w:t>65 (рос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  <w:r w:rsidRPr="00A43F8D">
              <w:rPr>
                <w:rFonts w:ascii="Times New Roman" w:hAnsi="Times New Roman" w:cs="Times New Roman"/>
                <w:sz w:val="28"/>
                <w:lang w:val="ru-RU"/>
              </w:rPr>
              <w:t>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7A66" w14:textId="77777777" w:rsidR="00A803DC" w:rsidRPr="00A43F8D" w:rsidRDefault="00A803DC" w:rsidP="006B6DBB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3F8D">
              <w:rPr>
                <w:rFonts w:ascii="Times New Roman" w:hAnsi="Times New Roman" w:cs="Times New Roman"/>
                <w:sz w:val="28"/>
              </w:rPr>
              <w:t>0,</w:t>
            </w:r>
            <w:r w:rsidRPr="00A43F8D">
              <w:rPr>
                <w:rFonts w:ascii="Times New Roman" w:hAnsi="Times New Roman" w:cs="Times New Roman"/>
                <w:sz w:val="28"/>
                <w:lang w:val="ru-RU"/>
              </w:rPr>
              <w:t>8</w:t>
            </w:r>
            <w:r w:rsidRPr="00A43F8D">
              <w:rPr>
                <w:rFonts w:ascii="Times New Roman" w:hAnsi="Times New Roman" w:cs="Times New Roman"/>
                <w:sz w:val="28"/>
              </w:rPr>
              <w:t>-</w:t>
            </w:r>
            <w:r w:rsidRPr="00A43F8D">
              <w:rPr>
                <w:rFonts w:ascii="Times New Roman" w:hAnsi="Times New Roman" w:cs="Times New Roman"/>
                <w:sz w:val="28"/>
                <w:lang w:val="ru-RU"/>
              </w:rPr>
              <w:t>1,0</w:t>
            </w:r>
          </w:p>
        </w:tc>
      </w:tr>
      <w:tr w:rsidR="00A803DC" w:rsidRPr="00A43F8D" w14:paraId="0C6617BA" w14:textId="77777777" w:rsidTr="006B6DBB">
        <w:trPr>
          <w:trHeight w:hRule="exact" w:val="334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7CAA" w14:textId="77777777" w:rsidR="00A803DC" w:rsidRPr="00A43F8D" w:rsidRDefault="00A803DC" w:rsidP="006B6DBB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3F8D">
              <w:rPr>
                <w:rFonts w:ascii="Times New Roman" w:hAnsi="Times New Roman" w:cs="Times New Roman"/>
                <w:sz w:val="28"/>
                <w:lang w:val="ru-RU"/>
              </w:rPr>
              <w:t xml:space="preserve">1 </w:t>
            </w:r>
            <w:r w:rsidRPr="00A43F8D">
              <w:rPr>
                <w:rFonts w:ascii="Times New Roman" w:hAnsi="Times New Roman" w:cs="Times New Roman"/>
                <w:sz w:val="28"/>
              </w:rPr>
              <w:t>NF</w:t>
            </w:r>
            <w:r w:rsidRPr="00A43F8D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A43F8D">
              <w:rPr>
                <w:rFonts w:ascii="Times New Roman" w:hAnsi="Times New Roman" w:cs="Times New Roman"/>
                <w:sz w:val="28"/>
              </w:rPr>
              <w:t>240x115x71</w:t>
            </w:r>
            <w:r w:rsidRPr="00A43F8D">
              <w:rPr>
                <w:rFonts w:ascii="Times New Roman" w:hAnsi="Times New Roman" w:cs="Times New Roman"/>
                <w:sz w:val="28"/>
                <w:lang w:val="ru-RU"/>
              </w:rPr>
              <w:t xml:space="preserve"> (</w:t>
            </w:r>
            <w:proofErr w:type="spellStart"/>
            <w:r w:rsidRPr="00A43F8D">
              <w:rPr>
                <w:rFonts w:ascii="Times New Roman" w:hAnsi="Times New Roman" w:cs="Times New Roman"/>
                <w:sz w:val="28"/>
                <w:lang w:val="ru-RU"/>
              </w:rPr>
              <w:t>имп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  <w:r w:rsidRPr="00A43F8D">
              <w:rPr>
                <w:rFonts w:ascii="Times New Roman" w:hAnsi="Times New Roman" w:cs="Times New Roman"/>
                <w:sz w:val="28"/>
                <w:lang w:val="ru-RU"/>
              </w:rPr>
              <w:t>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532A" w14:textId="77777777" w:rsidR="00A803DC" w:rsidRPr="00A43F8D" w:rsidRDefault="00A803DC" w:rsidP="006B6DBB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F8D">
              <w:rPr>
                <w:rFonts w:ascii="Times New Roman" w:hAnsi="Times New Roman" w:cs="Times New Roman"/>
                <w:sz w:val="28"/>
              </w:rPr>
              <w:t>0,</w:t>
            </w:r>
            <w:r w:rsidRPr="00A43F8D">
              <w:rPr>
                <w:rFonts w:ascii="Times New Roman" w:hAnsi="Times New Roman" w:cs="Times New Roman"/>
                <w:sz w:val="28"/>
                <w:lang w:val="ru-RU"/>
              </w:rPr>
              <w:t>8</w:t>
            </w:r>
            <w:r w:rsidRPr="00A43F8D">
              <w:rPr>
                <w:rFonts w:ascii="Times New Roman" w:hAnsi="Times New Roman" w:cs="Times New Roman"/>
                <w:sz w:val="28"/>
              </w:rPr>
              <w:t>-</w:t>
            </w:r>
            <w:r w:rsidRPr="00A43F8D">
              <w:rPr>
                <w:rFonts w:ascii="Times New Roman" w:hAnsi="Times New Roman" w:cs="Times New Roman"/>
                <w:sz w:val="28"/>
                <w:lang w:val="ru-RU"/>
              </w:rPr>
              <w:t>1,0</w:t>
            </w:r>
          </w:p>
        </w:tc>
      </w:tr>
      <w:tr w:rsidR="00A803DC" w:rsidRPr="00A43F8D" w14:paraId="62DC425A" w14:textId="77777777" w:rsidTr="006B6DBB">
        <w:trPr>
          <w:trHeight w:hRule="exact" w:val="334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E727" w14:textId="77777777" w:rsidR="00A803DC" w:rsidRPr="00A43F8D" w:rsidRDefault="00A803DC" w:rsidP="006B6DBB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F8D">
              <w:rPr>
                <w:rFonts w:ascii="Times New Roman" w:hAnsi="Times New Roman" w:cs="Times New Roman"/>
                <w:sz w:val="28"/>
                <w:lang w:val="ru-RU"/>
              </w:rPr>
              <w:t xml:space="preserve">1,4 </w:t>
            </w:r>
            <w:r w:rsidRPr="00A43F8D">
              <w:rPr>
                <w:rFonts w:ascii="Times New Roman" w:hAnsi="Times New Roman" w:cs="Times New Roman"/>
                <w:sz w:val="28"/>
              </w:rPr>
              <w:t>NF</w:t>
            </w:r>
            <w:r w:rsidRPr="00A43F8D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A43F8D">
              <w:rPr>
                <w:rFonts w:ascii="Times New Roman" w:hAnsi="Times New Roman" w:cs="Times New Roman"/>
                <w:sz w:val="28"/>
              </w:rPr>
              <w:t>2</w:t>
            </w:r>
            <w:r w:rsidRPr="00A43F8D">
              <w:rPr>
                <w:rFonts w:ascii="Times New Roman" w:hAnsi="Times New Roman" w:cs="Times New Roman"/>
                <w:sz w:val="28"/>
                <w:lang w:val="ru-RU"/>
              </w:rPr>
              <w:t>50</w:t>
            </w:r>
            <w:r w:rsidRPr="00A43F8D">
              <w:rPr>
                <w:rFonts w:ascii="Times New Roman" w:hAnsi="Times New Roman" w:cs="Times New Roman"/>
                <w:sz w:val="28"/>
              </w:rPr>
              <w:t>x</w:t>
            </w:r>
            <w:r w:rsidRPr="00A43F8D">
              <w:rPr>
                <w:rFonts w:ascii="Times New Roman" w:hAnsi="Times New Roman" w:cs="Times New Roman"/>
                <w:sz w:val="28"/>
                <w:lang w:val="ru-RU"/>
              </w:rPr>
              <w:t>120</w:t>
            </w:r>
            <w:r w:rsidRPr="00A43F8D">
              <w:rPr>
                <w:rFonts w:ascii="Times New Roman" w:hAnsi="Times New Roman" w:cs="Times New Roman"/>
                <w:sz w:val="28"/>
              </w:rPr>
              <w:t>x</w:t>
            </w:r>
            <w:r w:rsidRPr="00A43F8D">
              <w:rPr>
                <w:rFonts w:ascii="Times New Roman" w:hAnsi="Times New Roman" w:cs="Times New Roman"/>
                <w:sz w:val="28"/>
                <w:lang w:val="ru-RU"/>
              </w:rPr>
              <w:t>88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9FEE" w14:textId="77777777" w:rsidR="00A803DC" w:rsidRPr="00A43F8D" w:rsidRDefault="00A803DC" w:rsidP="006B6DBB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F8D">
              <w:rPr>
                <w:rFonts w:ascii="Times New Roman" w:hAnsi="Times New Roman" w:cs="Times New Roman"/>
                <w:sz w:val="28"/>
              </w:rPr>
              <w:t>0,9-1,1</w:t>
            </w:r>
          </w:p>
        </w:tc>
      </w:tr>
      <w:tr w:rsidR="00A803DC" w:rsidRPr="00A43F8D" w14:paraId="62F91AB8" w14:textId="77777777" w:rsidTr="006B6DBB">
        <w:trPr>
          <w:trHeight w:hRule="exact" w:val="331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6F2E" w14:textId="77777777" w:rsidR="00A803DC" w:rsidRPr="00A43F8D" w:rsidRDefault="00A803DC" w:rsidP="006B6DBB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F8D">
              <w:rPr>
                <w:rFonts w:ascii="Times New Roman" w:hAnsi="Times New Roman" w:cs="Times New Roman"/>
                <w:sz w:val="28"/>
              </w:rPr>
              <w:t>WFD</w:t>
            </w:r>
            <w:r w:rsidRPr="00A43F8D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A43F8D">
              <w:rPr>
                <w:rFonts w:ascii="Times New Roman" w:hAnsi="Times New Roman" w:cs="Times New Roman"/>
                <w:sz w:val="28"/>
              </w:rPr>
              <w:t>2</w:t>
            </w:r>
            <w:r w:rsidRPr="00A43F8D"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  <w:r w:rsidRPr="00A43F8D">
              <w:rPr>
                <w:rFonts w:ascii="Times New Roman" w:hAnsi="Times New Roman" w:cs="Times New Roman"/>
                <w:sz w:val="28"/>
              </w:rPr>
              <w:t>0x1</w:t>
            </w:r>
            <w:r w:rsidRPr="00A43F8D">
              <w:rPr>
                <w:rFonts w:ascii="Times New Roman" w:hAnsi="Times New Roman" w:cs="Times New Roman"/>
                <w:sz w:val="28"/>
                <w:lang w:val="ru-RU"/>
              </w:rPr>
              <w:t>00</w:t>
            </w:r>
            <w:r w:rsidRPr="00A43F8D">
              <w:rPr>
                <w:rFonts w:ascii="Times New Roman" w:hAnsi="Times New Roman" w:cs="Times New Roman"/>
                <w:sz w:val="28"/>
              </w:rPr>
              <w:t>x6</w:t>
            </w:r>
            <w:r w:rsidRPr="00A43F8D">
              <w:rPr>
                <w:rFonts w:ascii="Times New Roman" w:hAnsi="Times New Roman" w:cs="Times New Roman"/>
                <w:sz w:val="28"/>
                <w:lang w:val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148C" w14:textId="77777777" w:rsidR="00A803DC" w:rsidRPr="00A43F8D" w:rsidRDefault="00A803DC" w:rsidP="006B6DBB">
            <w:pPr>
              <w:pStyle w:val="TableParagraph"/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F8D">
              <w:rPr>
                <w:rFonts w:ascii="Times New Roman" w:hAnsi="Times New Roman" w:cs="Times New Roman"/>
                <w:sz w:val="28"/>
              </w:rPr>
              <w:t>0,</w:t>
            </w:r>
            <w:r w:rsidRPr="00A43F8D">
              <w:rPr>
                <w:rFonts w:ascii="Times New Roman" w:hAnsi="Times New Roman" w:cs="Times New Roman"/>
                <w:sz w:val="28"/>
                <w:lang w:val="ru-RU"/>
              </w:rPr>
              <w:t>6</w:t>
            </w:r>
            <w:r w:rsidRPr="00A43F8D">
              <w:rPr>
                <w:rFonts w:ascii="Times New Roman" w:hAnsi="Times New Roman" w:cs="Times New Roman"/>
                <w:sz w:val="28"/>
              </w:rPr>
              <w:t>-</w:t>
            </w:r>
            <w:r w:rsidRPr="00A43F8D">
              <w:rPr>
                <w:rFonts w:ascii="Times New Roman" w:hAnsi="Times New Roman" w:cs="Times New Roman"/>
                <w:sz w:val="28"/>
                <w:lang w:val="ru-RU"/>
              </w:rPr>
              <w:t>0,8</w:t>
            </w:r>
          </w:p>
        </w:tc>
      </w:tr>
    </w:tbl>
    <w:p w14:paraId="0982F936" w14:textId="77777777" w:rsidR="00A803DC" w:rsidRDefault="00A803DC" w:rsidP="00A803DC">
      <w:pPr>
        <w:rPr>
          <w:sz w:val="24"/>
          <w:szCs w:val="28"/>
        </w:rPr>
      </w:pPr>
      <w:r>
        <w:rPr>
          <w:sz w:val="24"/>
          <w:szCs w:val="28"/>
        </w:rPr>
        <w:t xml:space="preserve">   </w:t>
      </w:r>
      <w:r w:rsidRPr="00A43F8D">
        <w:rPr>
          <w:sz w:val="24"/>
          <w:szCs w:val="28"/>
        </w:rPr>
        <w:t>* - расход рассчитан при слое</w:t>
      </w:r>
      <w:r>
        <w:rPr>
          <w:sz w:val="24"/>
          <w:szCs w:val="28"/>
        </w:rPr>
        <w:t xml:space="preserve"> нанесения раствора – 10</w:t>
      </w:r>
      <w:r w:rsidRPr="00DA3857">
        <w:rPr>
          <w:sz w:val="24"/>
          <w:szCs w:val="28"/>
        </w:rPr>
        <w:t xml:space="preserve"> мм</w:t>
      </w:r>
    </w:p>
    <w:p w14:paraId="009F4378" w14:textId="77777777" w:rsidR="00A803DC" w:rsidRPr="003361A3" w:rsidRDefault="00A803DC" w:rsidP="00A803DC">
      <w:pPr>
        <w:spacing w:before="120" w:after="120"/>
        <w:jc w:val="both"/>
        <w:rPr>
          <w:b/>
          <w:sz w:val="28"/>
          <w:szCs w:val="28"/>
          <w:lang w:eastAsia="hi-IN" w:bidi="hi-IN"/>
        </w:rPr>
      </w:pPr>
      <w:r w:rsidRPr="003361A3">
        <w:rPr>
          <w:b/>
          <w:sz w:val="28"/>
          <w:szCs w:val="28"/>
          <w:lang w:eastAsia="hi-IN" w:bidi="hi-IN"/>
        </w:rPr>
        <w:t xml:space="preserve">Упаковка и хранение: </w:t>
      </w:r>
    </w:p>
    <w:p w14:paraId="78EC0491" w14:textId="77777777" w:rsidR="00A803DC" w:rsidRDefault="00A803DC" w:rsidP="00A803DC">
      <w:pPr>
        <w:jc w:val="both"/>
        <w:outlineLvl w:val="3"/>
        <w:rPr>
          <w:sz w:val="28"/>
          <w:szCs w:val="28"/>
        </w:rPr>
      </w:pPr>
      <w:r>
        <w:rPr>
          <w:bCs/>
          <w:sz w:val="28"/>
          <w:szCs w:val="28"/>
        </w:rPr>
        <w:t>Бумажные крафт-</w:t>
      </w:r>
      <w:r w:rsidRPr="00C81828">
        <w:rPr>
          <w:bCs/>
          <w:sz w:val="28"/>
          <w:szCs w:val="28"/>
        </w:rPr>
        <w:t xml:space="preserve">мешки по </w:t>
      </w:r>
      <w:r>
        <w:rPr>
          <w:b/>
          <w:bCs/>
          <w:sz w:val="28"/>
          <w:szCs w:val="28"/>
        </w:rPr>
        <w:t>50</w:t>
      </w:r>
      <w:r w:rsidRPr="00D66EDE">
        <w:rPr>
          <w:b/>
          <w:bCs/>
          <w:sz w:val="28"/>
          <w:szCs w:val="28"/>
        </w:rPr>
        <w:t xml:space="preserve"> кг</w:t>
      </w:r>
      <w:r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8B5593">
        <w:rPr>
          <w:sz w:val="28"/>
          <w:szCs w:val="28"/>
        </w:rPr>
        <w:t xml:space="preserve">Срок хранения – </w:t>
      </w:r>
      <w:r w:rsidRPr="008B5593">
        <w:rPr>
          <w:b/>
          <w:sz w:val="28"/>
          <w:szCs w:val="28"/>
        </w:rPr>
        <w:t>12 месяцев</w:t>
      </w:r>
      <w:r w:rsidRPr="008B5593">
        <w:rPr>
          <w:sz w:val="28"/>
          <w:szCs w:val="28"/>
        </w:rPr>
        <w:t xml:space="preserve"> от даты изготовления, указанной на упаковке, в не поврежденной заводской упаковке, избегая увлажнения и резких перепадов температур в крытых складских сухих (влажность воздуха не более 60%) помещениях.</w:t>
      </w:r>
    </w:p>
    <w:p w14:paraId="117834CD" w14:textId="77777777" w:rsidR="00A803DC" w:rsidRPr="003361A3" w:rsidRDefault="00A803DC" w:rsidP="00A803DC">
      <w:pPr>
        <w:spacing w:before="120" w:after="120"/>
        <w:jc w:val="both"/>
        <w:rPr>
          <w:b/>
          <w:sz w:val="28"/>
          <w:szCs w:val="28"/>
          <w:lang w:eastAsia="hi-IN" w:bidi="hi-IN"/>
        </w:rPr>
      </w:pPr>
      <w:r w:rsidRPr="003361A3">
        <w:rPr>
          <w:b/>
          <w:sz w:val="28"/>
          <w:szCs w:val="28"/>
          <w:lang w:eastAsia="hi-IN" w:bidi="hi-IN"/>
        </w:rPr>
        <w:t xml:space="preserve">Меры безопасности:  </w:t>
      </w:r>
    </w:p>
    <w:p w14:paraId="4B8E60BB" w14:textId="77777777" w:rsidR="00A803DC" w:rsidRDefault="00A803DC" w:rsidP="00A803DC">
      <w:pPr>
        <w:pStyle w:val="2"/>
        <w:spacing w:after="0" w:line="100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Не допускайте попадания сухой смеси в глаза. При попадании – тщательно промойте поражённый участок проточной водой, при необхо</w:t>
      </w:r>
      <w:r w:rsidRPr="00CC09C4">
        <w:rPr>
          <w:rFonts w:ascii="Times New Roman" w:hAnsi="Times New Roman"/>
          <w:sz w:val="28"/>
          <w:szCs w:val="28"/>
        </w:rPr>
        <w:t xml:space="preserve">димости обратитесь к врачу. При </w:t>
      </w:r>
      <w:r>
        <w:rPr>
          <w:rFonts w:ascii="Times New Roman" w:hAnsi="Times New Roman"/>
          <w:sz w:val="28"/>
          <w:szCs w:val="28"/>
        </w:rPr>
        <w:t>работе используйте очки и защитную одежду.</w:t>
      </w:r>
    </w:p>
    <w:p w14:paraId="3021D1FB" w14:textId="77777777" w:rsidR="00A803DC" w:rsidRPr="00066048" w:rsidRDefault="00A803DC" w:rsidP="00A803DC">
      <w:pPr>
        <w:rPr>
          <w:sz w:val="28"/>
          <w:szCs w:val="28"/>
        </w:rPr>
      </w:pPr>
    </w:p>
    <w:p w14:paraId="1C81612E" w14:textId="77777777" w:rsidR="0044393A" w:rsidRDefault="0044393A"/>
    <w:sectPr w:rsidR="0044393A" w:rsidSect="0044704E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3DC"/>
    <w:rsid w:val="000703E0"/>
    <w:rsid w:val="00123F86"/>
    <w:rsid w:val="002507F9"/>
    <w:rsid w:val="00332123"/>
    <w:rsid w:val="00426935"/>
    <w:rsid w:val="0044393A"/>
    <w:rsid w:val="00460910"/>
    <w:rsid w:val="006D0AA5"/>
    <w:rsid w:val="00743197"/>
    <w:rsid w:val="00783FF6"/>
    <w:rsid w:val="0087149F"/>
    <w:rsid w:val="00A15258"/>
    <w:rsid w:val="00A803DC"/>
    <w:rsid w:val="00DD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26F7"/>
  <w15:docId w15:val="{4D758E71-2C8F-4242-8061-556FE953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rsid w:val="00A803DC"/>
    <w:pPr>
      <w:suppressAutoHyphens/>
      <w:spacing w:after="120" w:line="480" w:lineRule="auto"/>
    </w:pPr>
    <w:rPr>
      <w:rFonts w:ascii="Calibri" w:eastAsia="SimSun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uiPriority w:val="99"/>
    <w:semiHidden/>
    <w:rsid w:val="00A803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1"/>
    <w:link w:val="2"/>
    <w:uiPriority w:val="99"/>
    <w:rsid w:val="00A803DC"/>
    <w:rPr>
      <w:rFonts w:ascii="Calibri" w:eastAsia="SimSun" w:hAnsi="Calibri" w:cs="Times New Roman"/>
    </w:rPr>
  </w:style>
  <w:style w:type="paragraph" w:styleId="a3">
    <w:name w:val="Body Text"/>
    <w:basedOn w:val="a"/>
    <w:link w:val="a4"/>
    <w:rsid w:val="00A803DC"/>
    <w:pPr>
      <w:spacing w:after="120"/>
    </w:pPr>
  </w:style>
  <w:style w:type="character" w:customStyle="1" w:styleId="a4">
    <w:name w:val="Основной текст Знак"/>
    <w:basedOn w:val="a0"/>
    <w:link w:val="a3"/>
    <w:rsid w:val="00A803D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803D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803D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Овчинников</dc:creator>
  <cp:lastModifiedBy>NIKOLAY</cp:lastModifiedBy>
  <cp:revision>7</cp:revision>
  <dcterms:created xsi:type="dcterms:W3CDTF">2017-02-15T07:58:00Z</dcterms:created>
  <dcterms:modified xsi:type="dcterms:W3CDTF">2024-07-03T11:52:00Z</dcterms:modified>
</cp:coreProperties>
</file>